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E096" w14:textId="77777777" w:rsidR="00FC507E" w:rsidRPr="00FC507E" w:rsidRDefault="00FC507E" w:rsidP="00FC507E">
      <w:pPr>
        <w:spacing w:after="0" w:line="240" w:lineRule="auto"/>
        <w:jc w:val="center"/>
        <w:rPr>
          <w:rFonts w:cs="Microsoft Sans Serif"/>
          <w:b/>
          <w:u w:val="single"/>
        </w:rPr>
      </w:pPr>
      <w:r w:rsidRPr="00FC507E">
        <w:rPr>
          <w:rFonts w:cs="Microsoft Sans Serif"/>
          <w:b/>
          <w:u w:val="single"/>
        </w:rPr>
        <w:t>OPERATIONS AND MAINTENANCE OF SUDS</w:t>
      </w:r>
    </w:p>
    <w:p w14:paraId="4F888068" w14:textId="77777777" w:rsidR="00FC507E" w:rsidRDefault="00FC507E" w:rsidP="004A55C7">
      <w:pPr>
        <w:spacing w:after="0" w:line="240" w:lineRule="auto"/>
        <w:jc w:val="both"/>
        <w:rPr>
          <w:rFonts w:cs="Microsoft Sans Serif"/>
          <w:b/>
        </w:rPr>
      </w:pPr>
    </w:p>
    <w:p w14:paraId="42B2EC2C" w14:textId="77777777" w:rsidR="001C366C" w:rsidRDefault="001C366C" w:rsidP="004A55C7">
      <w:pPr>
        <w:spacing w:after="0" w:line="240" w:lineRule="auto"/>
        <w:jc w:val="both"/>
        <w:rPr>
          <w:rFonts w:cs="Microsoft Sans Serif"/>
          <w:b/>
        </w:rPr>
      </w:pPr>
    </w:p>
    <w:p w14:paraId="651B3E61" w14:textId="0756F9F6" w:rsidR="00484164" w:rsidRPr="00484164" w:rsidRDefault="00843510" w:rsidP="004A55C7">
      <w:pPr>
        <w:spacing w:after="0" w:line="240" w:lineRule="auto"/>
        <w:jc w:val="both"/>
        <w:rPr>
          <w:rFonts w:cs="Microsoft Sans Serif"/>
          <w:b/>
        </w:rPr>
      </w:pPr>
      <w:r>
        <w:rPr>
          <w:rFonts w:cs="Microsoft Sans Serif"/>
          <w:b/>
        </w:rPr>
        <w:t>Job No</w:t>
      </w:r>
      <w:r w:rsidR="001C366C">
        <w:rPr>
          <w:rFonts w:cs="Microsoft Sans Serif"/>
          <w:b/>
        </w:rPr>
        <w:t xml:space="preserve">. </w:t>
      </w:r>
      <w:r w:rsidR="00EC198F">
        <w:rPr>
          <w:rFonts w:cs="Microsoft Sans Serif"/>
          <w:b/>
        </w:rPr>
        <w:t>20131</w:t>
      </w:r>
    </w:p>
    <w:p w14:paraId="61350CBE" w14:textId="3FC02FB3" w:rsidR="00484164" w:rsidRPr="00484164" w:rsidRDefault="00EC198F" w:rsidP="004A55C7">
      <w:pPr>
        <w:spacing w:after="0" w:line="240" w:lineRule="auto"/>
        <w:jc w:val="both"/>
        <w:rPr>
          <w:rFonts w:cs="Microsoft Sans Serif"/>
          <w:b/>
        </w:rPr>
      </w:pPr>
      <w:r>
        <w:rPr>
          <w:rFonts w:cs="Microsoft Sans Serif"/>
          <w:b/>
        </w:rPr>
        <w:t>Boleyn Road</w:t>
      </w:r>
      <w:r w:rsidR="005C6C07">
        <w:rPr>
          <w:rFonts w:cs="Microsoft Sans Serif"/>
          <w:b/>
        </w:rPr>
        <w:t>, Birmingham</w:t>
      </w:r>
      <w:r w:rsidR="00AF625A">
        <w:rPr>
          <w:rFonts w:cs="Microsoft Sans Serif"/>
          <w:b/>
        </w:rPr>
        <w:t xml:space="preserve"> REV A</w:t>
      </w:r>
    </w:p>
    <w:p w14:paraId="0D4C3589" w14:textId="77777777" w:rsidR="00484164" w:rsidRDefault="00484164" w:rsidP="004A55C7">
      <w:pPr>
        <w:spacing w:after="0" w:line="240" w:lineRule="auto"/>
        <w:jc w:val="both"/>
        <w:rPr>
          <w:rFonts w:cs="Microsoft Sans Serif"/>
        </w:rPr>
      </w:pPr>
    </w:p>
    <w:p w14:paraId="3FAE8982" w14:textId="77777777" w:rsidR="008838E1" w:rsidRDefault="00484164" w:rsidP="004A55C7">
      <w:pPr>
        <w:spacing w:after="0" w:line="240" w:lineRule="auto"/>
        <w:jc w:val="both"/>
        <w:rPr>
          <w:rFonts w:cs="Microsoft Sans Serif"/>
        </w:rPr>
      </w:pPr>
      <w:r>
        <w:rPr>
          <w:rFonts w:cs="Microsoft Sans Serif"/>
        </w:rPr>
        <w:t xml:space="preserve">Regular inspections and maintenance </w:t>
      </w:r>
      <w:r w:rsidR="00E769E0">
        <w:rPr>
          <w:rFonts w:cs="Microsoft Sans Serif"/>
        </w:rPr>
        <w:t>are</w:t>
      </w:r>
      <w:r>
        <w:rPr>
          <w:rFonts w:cs="Microsoft Sans Serif"/>
        </w:rPr>
        <w:t xml:space="preserve"> important for the effective operation of all SUDs features. </w:t>
      </w:r>
    </w:p>
    <w:p w14:paraId="25DE17AB" w14:textId="77777777" w:rsidR="008838E1" w:rsidRDefault="008838E1" w:rsidP="004A55C7">
      <w:pPr>
        <w:spacing w:after="0" w:line="240" w:lineRule="auto"/>
        <w:jc w:val="both"/>
        <w:rPr>
          <w:rFonts w:cs="Microsoft Sans Serif"/>
        </w:rPr>
      </w:pPr>
    </w:p>
    <w:p w14:paraId="543ED3FC" w14:textId="33F374BA" w:rsidR="00484164" w:rsidRDefault="00484164" w:rsidP="004A55C7">
      <w:pPr>
        <w:spacing w:after="0" w:line="240" w:lineRule="auto"/>
        <w:jc w:val="both"/>
        <w:rPr>
          <w:rFonts w:cs="Microsoft Sans Serif"/>
        </w:rPr>
      </w:pPr>
      <w:r>
        <w:rPr>
          <w:rFonts w:cs="Microsoft Sans Serif"/>
        </w:rPr>
        <w:t xml:space="preserve">Before </w:t>
      </w:r>
      <w:r w:rsidR="008838E1">
        <w:rPr>
          <w:rFonts w:cs="Microsoft Sans Serif"/>
        </w:rPr>
        <w:t>t</w:t>
      </w:r>
      <w:r>
        <w:rPr>
          <w:rFonts w:cs="Microsoft Sans Serif"/>
        </w:rPr>
        <w:t>he site</w:t>
      </w:r>
      <w:r w:rsidR="008838E1">
        <w:rPr>
          <w:rFonts w:cs="Microsoft Sans Serif"/>
        </w:rPr>
        <w:t xml:space="preserve"> is handed over by the contractor</w:t>
      </w:r>
      <w:r>
        <w:rPr>
          <w:rFonts w:cs="Microsoft Sans Serif"/>
        </w:rPr>
        <w:t>, all SUDs feature</w:t>
      </w:r>
      <w:r w:rsidR="00D1533F">
        <w:rPr>
          <w:rFonts w:cs="Microsoft Sans Serif"/>
        </w:rPr>
        <w:t>s</w:t>
      </w:r>
      <w:r>
        <w:rPr>
          <w:rFonts w:cs="Microsoft Sans Serif"/>
        </w:rPr>
        <w:t xml:space="preserve"> should be inspected, cleared of any clogging and litter, tested and </w:t>
      </w:r>
      <w:r w:rsidR="008838E1">
        <w:rPr>
          <w:rFonts w:cs="Microsoft Sans Serif"/>
        </w:rPr>
        <w:t>any</w:t>
      </w:r>
      <w:r>
        <w:rPr>
          <w:rFonts w:cs="Microsoft Sans Serif"/>
        </w:rPr>
        <w:t xml:space="preserve"> failures rectified.</w:t>
      </w:r>
    </w:p>
    <w:p w14:paraId="095754B9" w14:textId="77777777" w:rsidR="00484164" w:rsidRDefault="00484164" w:rsidP="004A55C7">
      <w:pPr>
        <w:spacing w:after="0" w:line="240" w:lineRule="auto"/>
        <w:jc w:val="both"/>
        <w:rPr>
          <w:rFonts w:cs="Microsoft Sans Serif"/>
        </w:rPr>
      </w:pPr>
    </w:p>
    <w:p w14:paraId="7659FF71" w14:textId="1DD1DF96" w:rsidR="0070433E" w:rsidRDefault="00484164" w:rsidP="004A55C7">
      <w:pPr>
        <w:spacing w:after="0" w:line="240" w:lineRule="auto"/>
        <w:jc w:val="both"/>
        <w:rPr>
          <w:rFonts w:cs="Microsoft Sans Serif"/>
        </w:rPr>
      </w:pPr>
      <w:r>
        <w:rPr>
          <w:rFonts w:cs="Microsoft Sans Serif"/>
        </w:rPr>
        <w:t>Listed below are the SUDs features used for this project, together with the maintenance requirements.</w:t>
      </w:r>
    </w:p>
    <w:p w14:paraId="75A981C4" w14:textId="77777777" w:rsidR="0070433E" w:rsidRDefault="0070433E" w:rsidP="004A55C7">
      <w:pPr>
        <w:spacing w:after="0" w:line="240" w:lineRule="auto"/>
        <w:jc w:val="both"/>
        <w:rPr>
          <w:rFonts w:cs="Microsoft Sans Serif"/>
        </w:rPr>
      </w:pPr>
    </w:p>
    <w:p w14:paraId="02E435D1" w14:textId="77777777" w:rsidR="001C366C" w:rsidRPr="0076432B" w:rsidRDefault="001C366C" w:rsidP="001C366C">
      <w:pPr>
        <w:spacing w:after="0" w:line="240" w:lineRule="auto"/>
        <w:jc w:val="both"/>
        <w:rPr>
          <w:rFonts w:cs="Calibri"/>
          <w:b/>
          <w:sz w:val="24"/>
          <w:szCs w:val="24"/>
          <w:u w:val="single"/>
        </w:rPr>
      </w:pPr>
      <w:r w:rsidRPr="0076432B">
        <w:rPr>
          <w:rFonts w:cs="Calibri"/>
          <w:b/>
          <w:sz w:val="24"/>
          <w:szCs w:val="24"/>
          <w:u w:val="single"/>
        </w:rPr>
        <w:t xml:space="preserve">Attenuation storage tanks </w:t>
      </w:r>
    </w:p>
    <w:p w14:paraId="07F13EEA" w14:textId="77777777" w:rsidR="001C366C" w:rsidRDefault="001C366C" w:rsidP="001C366C">
      <w:pPr>
        <w:spacing w:after="0" w:line="240" w:lineRule="auto"/>
        <w:jc w:val="both"/>
        <w:rPr>
          <w:rFonts w:cs="Microsoft Sans Serif"/>
        </w:rPr>
      </w:pPr>
    </w:p>
    <w:p w14:paraId="4D073C06" w14:textId="380E409C" w:rsidR="001C366C" w:rsidRDefault="001C366C" w:rsidP="001C366C">
      <w:pPr>
        <w:spacing w:after="0" w:line="240" w:lineRule="auto"/>
        <w:jc w:val="both"/>
        <w:rPr>
          <w:rFonts w:cs="Microsoft Sans Serif"/>
        </w:rPr>
      </w:pPr>
      <w:r>
        <w:rPr>
          <w:rFonts w:cs="Microsoft Sans Serif"/>
        </w:rPr>
        <w:t>Regular inspection</w:t>
      </w:r>
      <w:r w:rsidR="00761102">
        <w:rPr>
          <w:rFonts w:cs="Microsoft Sans Serif"/>
        </w:rPr>
        <w:t>s</w:t>
      </w:r>
      <w:r>
        <w:rPr>
          <w:rFonts w:cs="Microsoft Sans Serif"/>
        </w:rPr>
        <w:t xml:space="preserve"> and maintenance </w:t>
      </w:r>
      <w:r w:rsidR="00761102">
        <w:rPr>
          <w:rFonts w:cs="Microsoft Sans Serif"/>
        </w:rPr>
        <w:t>are</w:t>
      </w:r>
      <w:r>
        <w:rPr>
          <w:rFonts w:cs="Microsoft Sans Serif"/>
        </w:rPr>
        <w:t xml:space="preserve"> required to ensure the effective </w:t>
      </w:r>
      <w:r w:rsidR="00761102">
        <w:rPr>
          <w:rFonts w:cs="Microsoft Sans Serif"/>
        </w:rPr>
        <w:t>long-term</w:t>
      </w:r>
      <w:r>
        <w:rPr>
          <w:rFonts w:cs="Microsoft Sans Serif"/>
        </w:rPr>
        <w:t xml:space="preserve"> operation of the below ground attenuation system.</w:t>
      </w:r>
    </w:p>
    <w:p w14:paraId="299698AD" w14:textId="77777777" w:rsidR="001C366C" w:rsidRDefault="001C366C" w:rsidP="001C366C">
      <w:pPr>
        <w:spacing w:after="0" w:line="240" w:lineRule="auto"/>
        <w:jc w:val="both"/>
        <w:rPr>
          <w:rFonts w:cs="Microsoft Sans Serif"/>
        </w:rPr>
      </w:pPr>
    </w:p>
    <w:p w14:paraId="116BDBA0" w14:textId="6E0084BF" w:rsidR="001C366C" w:rsidRDefault="001C366C" w:rsidP="001C366C">
      <w:pPr>
        <w:spacing w:after="0" w:line="240" w:lineRule="auto"/>
        <w:jc w:val="both"/>
        <w:rPr>
          <w:rFonts w:cs="Microsoft Sans Serif"/>
        </w:rPr>
      </w:pPr>
      <w:r>
        <w:rPr>
          <w:rFonts w:cs="Microsoft Sans Serif"/>
        </w:rPr>
        <w:t>The table</w:t>
      </w:r>
      <w:r w:rsidR="00761102">
        <w:rPr>
          <w:rFonts w:cs="Microsoft Sans Serif"/>
        </w:rPr>
        <w:t xml:space="preserve"> below</w:t>
      </w:r>
      <w:r>
        <w:rPr>
          <w:rFonts w:cs="Microsoft Sans Serif"/>
        </w:rPr>
        <w:t xml:space="preserve"> provides guidance on the type of operation and maintenance requirement.</w:t>
      </w:r>
    </w:p>
    <w:p w14:paraId="71D53422" w14:textId="77777777" w:rsidR="001C366C" w:rsidRDefault="001C366C" w:rsidP="001C366C">
      <w:pPr>
        <w:spacing w:after="0" w:line="240" w:lineRule="auto"/>
        <w:jc w:val="both"/>
        <w:rPr>
          <w:rFonts w:cs="Microsoft Sans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194"/>
        <w:gridCol w:w="3163"/>
      </w:tblGrid>
      <w:tr w:rsidR="001C366C" w:rsidRPr="00E5359C" w14:paraId="311AEF5A" w14:textId="77777777" w:rsidTr="008F24C8">
        <w:tc>
          <w:tcPr>
            <w:tcW w:w="3252" w:type="dxa"/>
            <w:shd w:val="clear" w:color="auto" w:fill="auto"/>
          </w:tcPr>
          <w:p w14:paraId="1B3DE03C" w14:textId="77777777" w:rsidR="001C366C" w:rsidRPr="00E5359C" w:rsidRDefault="001C366C" w:rsidP="008F24C8">
            <w:pPr>
              <w:spacing w:after="0" w:line="240" w:lineRule="auto"/>
              <w:jc w:val="both"/>
              <w:rPr>
                <w:rFonts w:cs="Microsoft Sans Serif"/>
              </w:rPr>
            </w:pPr>
            <w:r w:rsidRPr="00E5359C">
              <w:rPr>
                <w:rFonts w:cs="Microsoft Sans Serif"/>
                <w:b/>
              </w:rPr>
              <w:t xml:space="preserve">Maintenance Schedule </w:t>
            </w:r>
          </w:p>
        </w:tc>
        <w:tc>
          <w:tcPr>
            <w:tcW w:w="3252" w:type="dxa"/>
            <w:shd w:val="clear" w:color="auto" w:fill="auto"/>
          </w:tcPr>
          <w:p w14:paraId="2FD01638" w14:textId="77777777" w:rsidR="001C366C" w:rsidRPr="00E5359C" w:rsidRDefault="001C366C" w:rsidP="008F24C8">
            <w:pPr>
              <w:spacing w:after="0" w:line="240" w:lineRule="auto"/>
              <w:jc w:val="both"/>
              <w:rPr>
                <w:rFonts w:cs="Microsoft Sans Serif"/>
                <w:b/>
              </w:rPr>
            </w:pPr>
            <w:r w:rsidRPr="00E5359C">
              <w:rPr>
                <w:rFonts w:cs="Microsoft Sans Serif"/>
                <w:b/>
              </w:rPr>
              <w:t>Required Action</w:t>
            </w:r>
          </w:p>
        </w:tc>
        <w:tc>
          <w:tcPr>
            <w:tcW w:w="3253" w:type="dxa"/>
            <w:shd w:val="clear" w:color="auto" w:fill="auto"/>
          </w:tcPr>
          <w:p w14:paraId="5CF13391" w14:textId="77777777" w:rsidR="001C366C" w:rsidRPr="00E5359C" w:rsidRDefault="001C366C" w:rsidP="008F24C8">
            <w:pPr>
              <w:spacing w:after="0" w:line="240" w:lineRule="auto"/>
              <w:jc w:val="both"/>
              <w:rPr>
                <w:rFonts w:cs="Microsoft Sans Serif"/>
                <w:b/>
              </w:rPr>
            </w:pPr>
            <w:r w:rsidRPr="00E5359C">
              <w:rPr>
                <w:rFonts w:cs="Microsoft Sans Serif"/>
                <w:b/>
              </w:rPr>
              <w:t xml:space="preserve">Typical Frequency </w:t>
            </w:r>
          </w:p>
          <w:p w14:paraId="2C54179F" w14:textId="77777777" w:rsidR="001C366C" w:rsidRPr="00E5359C" w:rsidRDefault="001C366C" w:rsidP="008F24C8">
            <w:pPr>
              <w:spacing w:after="0" w:line="240" w:lineRule="auto"/>
              <w:jc w:val="both"/>
              <w:rPr>
                <w:rFonts w:cs="Microsoft Sans Serif"/>
                <w:b/>
              </w:rPr>
            </w:pPr>
          </w:p>
        </w:tc>
      </w:tr>
      <w:tr w:rsidR="001C366C" w:rsidRPr="00E5359C" w14:paraId="5C02AFFC" w14:textId="77777777" w:rsidTr="008F24C8">
        <w:tc>
          <w:tcPr>
            <w:tcW w:w="3252" w:type="dxa"/>
            <w:vMerge w:val="restart"/>
            <w:shd w:val="clear" w:color="auto" w:fill="auto"/>
          </w:tcPr>
          <w:p w14:paraId="715D1933" w14:textId="77777777" w:rsidR="001C366C" w:rsidRPr="00E5359C" w:rsidRDefault="001C366C" w:rsidP="008F24C8">
            <w:pPr>
              <w:spacing w:after="0" w:line="240" w:lineRule="auto"/>
              <w:jc w:val="both"/>
              <w:rPr>
                <w:rFonts w:cs="Microsoft Sans Serif"/>
              </w:rPr>
            </w:pPr>
          </w:p>
          <w:p w14:paraId="1B9C9AA3" w14:textId="77777777" w:rsidR="001C366C" w:rsidRPr="00E5359C" w:rsidRDefault="001C366C" w:rsidP="008F24C8">
            <w:pPr>
              <w:spacing w:after="0" w:line="240" w:lineRule="auto"/>
              <w:jc w:val="both"/>
              <w:rPr>
                <w:rFonts w:cs="Microsoft Sans Serif"/>
              </w:rPr>
            </w:pPr>
          </w:p>
          <w:p w14:paraId="61E52246" w14:textId="77777777" w:rsidR="001C366C" w:rsidRPr="00E5359C" w:rsidRDefault="001C366C" w:rsidP="008F24C8">
            <w:pPr>
              <w:spacing w:after="0" w:line="240" w:lineRule="auto"/>
              <w:jc w:val="both"/>
              <w:rPr>
                <w:rFonts w:cs="Microsoft Sans Serif"/>
              </w:rPr>
            </w:pPr>
          </w:p>
          <w:p w14:paraId="2E60C713" w14:textId="77777777" w:rsidR="001C366C" w:rsidRPr="00E5359C" w:rsidRDefault="001C366C" w:rsidP="008F24C8">
            <w:pPr>
              <w:spacing w:after="0" w:line="240" w:lineRule="auto"/>
              <w:jc w:val="both"/>
              <w:rPr>
                <w:rFonts w:cs="Microsoft Sans Serif"/>
              </w:rPr>
            </w:pPr>
          </w:p>
          <w:p w14:paraId="51C1F01B" w14:textId="77777777" w:rsidR="001C366C" w:rsidRPr="00E5359C" w:rsidRDefault="001C366C" w:rsidP="008F24C8">
            <w:pPr>
              <w:spacing w:after="0" w:line="240" w:lineRule="auto"/>
              <w:jc w:val="both"/>
              <w:rPr>
                <w:rFonts w:cs="Microsoft Sans Serif"/>
              </w:rPr>
            </w:pPr>
          </w:p>
          <w:p w14:paraId="18250B3C" w14:textId="77777777" w:rsidR="001C366C" w:rsidRPr="00E5359C" w:rsidRDefault="001C366C" w:rsidP="008F24C8">
            <w:pPr>
              <w:spacing w:after="0" w:line="240" w:lineRule="auto"/>
              <w:jc w:val="both"/>
              <w:rPr>
                <w:rFonts w:cs="Microsoft Sans Serif"/>
              </w:rPr>
            </w:pPr>
          </w:p>
          <w:p w14:paraId="602CC4F4" w14:textId="77777777" w:rsidR="001C366C" w:rsidRPr="00E5359C" w:rsidRDefault="001C366C" w:rsidP="008F24C8">
            <w:pPr>
              <w:spacing w:after="0" w:line="240" w:lineRule="auto"/>
              <w:jc w:val="both"/>
              <w:rPr>
                <w:rFonts w:cs="Microsoft Sans Serif"/>
              </w:rPr>
            </w:pPr>
          </w:p>
          <w:p w14:paraId="308C9B69" w14:textId="77777777" w:rsidR="001C366C" w:rsidRPr="00E5359C" w:rsidRDefault="001C366C" w:rsidP="008F24C8">
            <w:pPr>
              <w:spacing w:after="0" w:line="240" w:lineRule="auto"/>
              <w:jc w:val="both"/>
              <w:rPr>
                <w:rFonts w:cs="Microsoft Sans Serif"/>
              </w:rPr>
            </w:pPr>
          </w:p>
          <w:p w14:paraId="1D32CBA9" w14:textId="77777777" w:rsidR="001C366C" w:rsidRPr="00E5359C" w:rsidRDefault="001C366C" w:rsidP="008F24C8">
            <w:pPr>
              <w:spacing w:after="0" w:line="240" w:lineRule="auto"/>
              <w:rPr>
                <w:rFonts w:cs="Microsoft Sans Serif"/>
              </w:rPr>
            </w:pPr>
            <w:r w:rsidRPr="00E5359C">
              <w:rPr>
                <w:rFonts w:cs="Microsoft Sans Serif"/>
              </w:rPr>
              <w:t xml:space="preserve">Regular Maintenance </w:t>
            </w:r>
          </w:p>
        </w:tc>
        <w:tc>
          <w:tcPr>
            <w:tcW w:w="3252" w:type="dxa"/>
            <w:shd w:val="clear" w:color="auto" w:fill="auto"/>
          </w:tcPr>
          <w:p w14:paraId="40BBD4EE" w14:textId="77777777" w:rsidR="001C366C" w:rsidRPr="00E5359C" w:rsidRDefault="001C366C" w:rsidP="008F24C8">
            <w:pPr>
              <w:spacing w:after="0" w:line="240" w:lineRule="auto"/>
              <w:jc w:val="both"/>
              <w:rPr>
                <w:rFonts w:cs="Microsoft Sans Serif"/>
              </w:rPr>
            </w:pPr>
            <w:r w:rsidRPr="00E5359C">
              <w:rPr>
                <w:rFonts w:cs="Microsoft Sans Serif"/>
              </w:rPr>
              <w:t>Inspect and identify any areas that are not operating correctly. If required, take remedial action.</w:t>
            </w:r>
          </w:p>
        </w:tc>
        <w:tc>
          <w:tcPr>
            <w:tcW w:w="3253" w:type="dxa"/>
            <w:shd w:val="clear" w:color="auto" w:fill="auto"/>
          </w:tcPr>
          <w:p w14:paraId="00E493B1" w14:textId="77777777" w:rsidR="001C366C" w:rsidRPr="00E5359C" w:rsidRDefault="001C366C" w:rsidP="008F24C8">
            <w:pPr>
              <w:spacing w:after="0" w:line="240" w:lineRule="auto"/>
              <w:jc w:val="both"/>
              <w:rPr>
                <w:rFonts w:cs="Microsoft Sans Serif"/>
              </w:rPr>
            </w:pPr>
            <w:r w:rsidRPr="00E5359C">
              <w:rPr>
                <w:rFonts w:cs="Microsoft Sans Serif"/>
              </w:rPr>
              <w:t>Monthly for 3 months, then annually</w:t>
            </w:r>
          </w:p>
        </w:tc>
      </w:tr>
      <w:tr w:rsidR="001C366C" w:rsidRPr="00E5359C" w14:paraId="1B2C9337" w14:textId="77777777" w:rsidTr="008F24C8">
        <w:tc>
          <w:tcPr>
            <w:tcW w:w="3252" w:type="dxa"/>
            <w:vMerge/>
            <w:shd w:val="clear" w:color="auto" w:fill="auto"/>
          </w:tcPr>
          <w:p w14:paraId="6E2649B6" w14:textId="77777777" w:rsidR="001C366C" w:rsidRPr="00E5359C" w:rsidRDefault="001C366C" w:rsidP="008F24C8">
            <w:pPr>
              <w:spacing w:after="0" w:line="240" w:lineRule="auto"/>
              <w:jc w:val="both"/>
              <w:rPr>
                <w:rFonts w:cs="Microsoft Sans Serif"/>
              </w:rPr>
            </w:pPr>
          </w:p>
        </w:tc>
        <w:tc>
          <w:tcPr>
            <w:tcW w:w="3252" w:type="dxa"/>
            <w:shd w:val="clear" w:color="auto" w:fill="auto"/>
          </w:tcPr>
          <w:p w14:paraId="4DE6B763" w14:textId="77777777" w:rsidR="001C366C" w:rsidRPr="00E5359C" w:rsidRDefault="001C366C" w:rsidP="008F24C8">
            <w:pPr>
              <w:spacing w:after="0" w:line="240" w:lineRule="auto"/>
              <w:jc w:val="both"/>
              <w:rPr>
                <w:rFonts w:cs="Microsoft Sans Serif"/>
              </w:rPr>
            </w:pPr>
            <w:r w:rsidRPr="00E5359C">
              <w:rPr>
                <w:rFonts w:cs="Microsoft Sans Serif"/>
              </w:rPr>
              <w:t>Remove debris from the catchment surface (where it may cause risks to performance).</w:t>
            </w:r>
          </w:p>
        </w:tc>
        <w:tc>
          <w:tcPr>
            <w:tcW w:w="3253" w:type="dxa"/>
            <w:shd w:val="clear" w:color="auto" w:fill="auto"/>
          </w:tcPr>
          <w:p w14:paraId="27163CF0" w14:textId="77777777" w:rsidR="001C366C" w:rsidRPr="00E5359C" w:rsidRDefault="001C366C" w:rsidP="008F24C8">
            <w:pPr>
              <w:spacing w:after="0" w:line="240" w:lineRule="auto"/>
              <w:jc w:val="both"/>
              <w:rPr>
                <w:rFonts w:cs="Microsoft Sans Serif"/>
              </w:rPr>
            </w:pPr>
            <w:r w:rsidRPr="00E5359C">
              <w:rPr>
                <w:rFonts w:cs="Microsoft Sans Serif"/>
              </w:rPr>
              <w:t xml:space="preserve">Monthly </w:t>
            </w:r>
          </w:p>
        </w:tc>
      </w:tr>
      <w:tr w:rsidR="001C366C" w:rsidRPr="00E5359C" w14:paraId="2B001D27" w14:textId="77777777" w:rsidTr="008F24C8">
        <w:tc>
          <w:tcPr>
            <w:tcW w:w="3252" w:type="dxa"/>
            <w:vMerge/>
            <w:shd w:val="clear" w:color="auto" w:fill="auto"/>
          </w:tcPr>
          <w:p w14:paraId="18185829" w14:textId="77777777" w:rsidR="001C366C" w:rsidRPr="00E5359C" w:rsidRDefault="001C366C" w:rsidP="008F24C8">
            <w:pPr>
              <w:spacing w:after="0" w:line="240" w:lineRule="auto"/>
              <w:jc w:val="both"/>
              <w:rPr>
                <w:rFonts w:cs="Microsoft Sans Serif"/>
              </w:rPr>
            </w:pPr>
          </w:p>
        </w:tc>
        <w:tc>
          <w:tcPr>
            <w:tcW w:w="3252" w:type="dxa"/>
            <w:shd w:val="clear" w:color="auto" w:fill="auto"/>
          </w:tcPr>
          <w:p w14:paraId="78FAD2B1" w14:textId="77777777" w:rsidR="001C366C" w:rsidRPr="00E5359C" w:rsidRDefault="001C366C" w:rsidP="008F24C8">
            <w:pPr>
              <w:spacing w:after="0" w:line="240" w:lineRule="auto"/>
              <w:jc w:val="both"/>
              <w:rPr>
                <w:rFonts w:cs="Microsoft Sans Serif"/>
              </w:rPr>
            </w:pPr>
            <w:r w:rsidRPr="00E5359C">
              <w:rPr>
                <w:rFonts w:cs="Microsoft Sans Serif"/>
              </w:rPr>
              <w:t>For systems where rainfall infiltrates into the tank from above, check surface or filter for blockage by sediment, algae or other matter, remove and replace surface infiltration medium as necessary.</w:t>
            </w:r>
          </w:p>
        </w:tc>
        <w:tc>
          <w:tcPr>
            <w:tcW w:w="3253" w:type="dxa"/>
            <w:shd w:val="clear" w:color="auto" w:fill="auto"/>
          </w:tcPr>
          <w:p w14:paraId="4971BA2D" w14:textId="77777777" w:rsidR="001C366C" w:rsidRPr="00E5359C" w:rsidRDefault="001C366C" w:rsidP="008F24C8">
            <w:pPr>
              <w:spacing w:after="0" w:line="240" w:lineRule="auto"/>
              <w:jc w:val="both"/>
              <w:rPr>
                <w:rFonts w:cs="Microsoft Sans Serif"/>
              </w:rPr>
            </w:pPr>
            <w:r w:rsidRPr="00E5359C">
              <w:rPr>
                <w:rFonts w:cs="Microsoft Sans Serif"/>
              </w:rPr>
              <w:t xml:space="preserve">Annually </w:t>
            </w:r>
          </w:p>
        </w:tc>
      </w:tr>
      <w:tr w:rsidR="001C366C" w:rsidRPr="00E5359C" w14:paraId="291DADAF" w14:textId="77777777" w:rsidTr="008F24C8">
        <w:tc>
          <w:tcPr>
            <w:tcW w:w="3252" w:type="dxa"/>
            <w:vMerge/>
            <w:shd w:val="clear" w:color="auto" w:fill="auto"/>
          </w:tcPr>
          <w:p w14:paraId="3E6B1B9D" w14:textId="77777777" w:rsidR="001C366C" w:rsidRPr="00E5359C" w:rsidRDefault="001C366C" w:rsidP="008F24C8">
            <w:pPr>
              <w:spacing w:after="0" w:line="240" w:lineRule="auto"/>
              <w:jc w:val="both"/>
              <w:rPr>
                <w:rFonts w:cs="Microsoft Sans Serif"/>
              </w:rPr>
            </w:pPr>
          </w:p>
        </w:tc>
        <w:tc>
          <w:tcPr>
            <w:tcW w:w="3252" w:type="dxa"/>
            <w:shd w:val="clear" w:color="auto" w:fill="auto"/>
          </w:tcPr>
          <w:p w14:paraId="2E0F2396" w14:textId="77777777" w:rsidR="001C366C" w:rsidRPr="00E5359C" w:rsidRDefault="001C366C" w:rsidP="008F24C8">
            <w:pPr>
              <w:spacing w:after="0" w:line="240" w:lineRule="auto"/>
              <w:jc w:val="both"/>
              <w:rPr>
                <w:rFonts w:cs="Microsoft Sans Serif"/>
              </w:rPr>
            </w:pPr>
            <w:r w:rsidRPr="00E5359C">
              <w:rPr>
                <w:rFonts w:cs="Microsoft Sans Serif"/>
              </w:rPr>
              <w:t>Remove sediment from pre-treatment structures and/or internal forebays.</w:t>
            </w:r>
          </w:p>
        </w:tc>
        <w:tc>
          <w:tcPr>
            <w:tcW w:w="3253" w:type="dxa"/>
            <w:shd w:val="clear" w:color="auto" w:fill="auto"/>
          </w:tcPr>
          <w:p w14:paraId="15D50B42" w14:textId="77777777" w:rsidR="001C366C" w:rsidRPr="00E5359C" w:rsidRDefault="001C366C" w:rsidP="008F24C8">
            <w:pPr>
              <w:spacing w:after="0" w:line="240" w:lineRule="auto"/>
              <w:jc w:val="both"/>
              <w:rPr>
                <w:rFonts w:cs="Microsoft Sans Serif"/>
              </w:rPr>
            </w:pPr>
            <w:r w:rsidRPr="00E5359C">
              <w:rPr>
                <w:rFonts w:cs="Microsoft Sans Serif"/>
              </w:rPr>
              <w:t xml:space="preserve">Annually or as required </w:t>
            </w:r>
          </w:p>
        </w:tc>
      </w:tr>
      <w:tr w:rsidR="009C4CD4" w:rsidRPr="00E5359C" w14:paraId="084C7BAA" w14:textId="77777777" w:rsidTr="008F24C8">
        <w:tc>
          <w:tcPr>
            <w:tcW w:w="3252" w:type="dxa"/>
            <w:vMerge w:val="restart"/>
            <w:shd w:val="clear" w:color="auto" w:fill="auto"/>
          </w:tcPr>
          <w:p w14:paraId="2F49EEF7" w14:textId="77777777" w:rsidR="009C4CD4" w:rsidRDefault="009C4CD4" w:rsidP="008F24C8">
            <w:pPr>
              <w:spacing w:after="0" w:line="240" w:lineRule="auto"/>
              <w:jc w:val="both"/>
              <w:rPr>
                <w:rFonts w:cs="Microsoft Sans Serif"/>
              </w:rPr>
            </w:pPr>
          </w:p>
          <w:p w14:paraId="28D5F079" w14:textId="77777777" w:rsidR="009C4CD4" w:rsidRDefault="009C4CD4" w:rsidP="008F24C8">
            <w:pPr>
              <w:spacing w:after="0" w:line="240" w:lineRule="auto"/>
              <w:jc w:val="both"/>
              <w:rPr>
                <w:rFonts w:cs="Microsoft Sans Serif"/>
              </w:rPr>
            </w:pPr>
          </w:p>
          <w:p w14:paraId="203CC9C4" w14:textId="77777777" w:rsidR="009C4CD4" w:rsidRDefault="009C4CD4" w:rsidP="008F24C8">
            <w:pPr>
              <w:spacing w:after="0" w:line="240" w:lineRule="auto"/>
              <w:jc w:val="both"/>
              <w:rPr>
                <w:rFonts w:cs="Microsoft Sans Serif"/>
              </w:rPr>
            </w:pPr>
          </w:p>
          <w:p w14:paraId="63C38BA2" w14:textId="77777777" w:rsidR="009C4CD4" w:rsidRDefault="009C4CD4" w:rsidP="008F24C8">
            <w:pPr>
              <w:spacing w:after="0" w:line="240" w:lineRule="auto"/>
              <w:jc w:val="both"/>
              <w:rPr>
                <w:rFonts w:cs="Microsoft Sans Serif"/>
              </w:rPr>
            </w:pPr>
          </w:p>
          <w:p w14:paraId="729CC9B8" w14:textId="571535F3" w:rsidR="009C4CD4" w:rsidRPr="00E5359C" w:rsidRDefault="009C4CD4" w:rsidP="008F24C8">
            <w:pPr>
              <w:spacing w:after="0" w:line="240" w:lineRule="auto"/>
              <w:jc w:val="both"/>
              <w:rPr>
                <w:rFonts w:cs="Microsoft Sans Serif"/>
              </w:rPr>
            </w:pPr>
            <w:r w:rsidRPr="00E5359C">
              <w:rPr>
                <w:rFonts w:cs="Microsoft Sans Serif"/>
              </w:rPr>
              <w:t>Remedial actions</w:t>
            </w:r>
          </w:p>
        </w:tc>
        <w:tc>
          <w:tcPr>
            <w:tcW w:w="3252" w:type="dxa"/>
            <w:shd w:val="clear" w:color="auto" w:fill="auto"/>
          </w:tcPr>
          <w:p w14:paraId="03F38C10" w14:textId="42EC1D1A" w:rsidR="009C4CD4" w:rsidRPr="00E5359C" w:rsidRDefault="009C4CD4" w:rsidP="008F24C8">
            <w:pPr>
              <w:spacing w:after="0" w:line="240" w:lineRule="auto"/>
              <w:jc w:val="both"/>
              <w:rPr>
                <w:rFonts w:cs="Microsoft Sans Serif"/>
              </w:rPr>
            </w:pPr>
            <w:r w:rsidRPr="00E5359C">
              <w:rPr>
                <w:rFonts w:cs="Microsoft Sans Serif"/>
              </w:rPr>
              <w:t>Repair/rehabilitate inlets, outlet, overflows and vents</w:t>
            </w:r>
            <w:r>
              <w:rPr>
                <w:rFonts w:cs="Microsoft Sans Serif"/>
              </w:rPr>
              <w:t>.</w:t>
            </w:r>
          </w:p>
        </w:tc>
        <w:tc>
          <w:tcPr>
            <w:tcW w:w="3253" w:type="dxa"/>
            <w:shd w:val="clear" w:color="auto" w:fill="auto"/>
          </w:tcPr>
          <w:p w14:paraId="3150EACD" w14:textId="77777777" w:rsidR="009C4CD4" w:rsidRPr="00E5359C" w:rsidRDefault="009C4CD4" w:rsidP="008F24C8">
            <w:pPr>
              <w:spacing w:after="0" w:line="240" w:lineRule="auto"/>
              <w:jc w:val="both"/>
              <w:rPr>
                <w:rFonts w:cs="Microsoft Sans Serif"/>
              </w:rPr>
            </w:pPr>
            <w:r w:rsidRPr="00E5359C">
              <w:rPr>
                <w:rFonts w:cs="Microsoft Sans Serif"/>
              </w:rPr>
              <w:t>As required</w:t>
            </w:r>
          </w:p>
        </w:tc>
      </w:tr>
      <w:tr w:rsidR="009C4CD4" w:rsidRPr="00E5359C" w14:paraId="63D0CB9C" w14:textId="77777777" w:rsidTr="008F24C8">
        <w:tc>
          <w:tcPr>
            <w:tcW w:w="3252" w:type="dxa"/>
            <w:vMerge/>
            <w:shd w:val="clear" w:color="auto" w:fill="auto"/>
          </w:tcPr>
          <w:p w14:paraId="7930DD48" w14:textId="77777777" w:rsidR="009C4CD4" w:rsidRPr="00E5359C" w:rsidRDefault="009C4CD4" w:rsidP="008F24C8">
            <w:pPr>
              <w:spacing w:after="0" w:line="240" w:lineRule="auto"/>
              <w:jc w:val="both"/>
              <w:rPr>
                <w:rFonts w:cs="Microsoft Sans Serif"/>
              </w:rPr>
            </w:pPr>
          </w:p>
        </w:tc>
        <w:tc>
          <w:tcPr>
            <w:tcW w:w="3252" w:type="dxa"/>
            <w:shd w:val="clear" w:color="auto" w:fill="auto"/>
          </w:tcPr>
          <w:p w14:paraId="62A5F9A8" w14:textId="77777777" w:rsidR="009C4CD4" w:rsidRPr="00E5359C" w:rsidRDefault="009C4CD4" w:rsidP="008F24C8">
            <w:pPr>
              <w:spacing w:after="0" w:line="240" w:lineRule="auto"/>
              <w:jc w:val="both"/>
              <w:rPr>
                <w:rFonts w:cs="Microsoft Sans Serif"/>
              </w:rPr>
            </w:pPr>
            <w:r w:rsidRPr="00E5359C">
              <w:rPr>
                <w:rFonts w:cs="Microsoft Sans Serif"/>
              </w:rPr>
              <w:t>Inspect/check all inlets, outlets, vents and overflows to ensure that they are in good condition and operating as designed.</w:t>
            </w:r>
          </w:p>
        </w:tc>
        <w:tc>
          <w:tcPr>
            <w:tcW w:w="3253" w:type="dxa"/>
            <w:shd w:val="clear" w:color="auto" w:fill="auto"/>
          </w:tcPr>
          <w:p w14:paraId="14678E75" w14:textId="77777777" w:rsidR="009C4CD4" w:rsidRPr="00E5359C" w:rsidRDefault="009C4CD4" w:rsidP="008F24C8">
            <w:pPr>
              <w:spacing w:after="0" w:line="240" w:lineRule="auto"/>
              <w:jc w:val="both"/>
              <w:rPr>
                <w:rFonts w:cs="Microsoft Sans Serif"/>
              </w:rPr>
            </w:pPr>
            <w:r w:rsidRPr="00E5359C">
              <w:rPr>
                <w:rFonts w:cs="Microsoft Sans Serif"/>
              </w:rPr>
              <w:t xml:space="preserve">Annually </w:t>
            </w:r>
          </w:p>
        </w:tc>
      </w:tr>
      <w:tr w:rsidR="009C4CD4" w:rsidRPr="00E5359C" w14:paraId="33C43741" w14:textId="77777777" w:rsidTr="008F24C8">
        <w:tc>
          <w:tcPr>
            <w:tcW w:w="3252" w:type="dxa"/>
            <w:vMerge/>
            <w:shd w:val="clear" w:color="auto" w:fill="auto"/>
          </w:tcPr>
          <w:p w14:paraId="5C2006D9" w14:textId="77777777" w:rsidR="009C4CD4" w:rsidRPr="00E5359C" w:rsidRDefault="009C4CD4" w:rsidP="008F24C8">
            <w:pPr>
              <w:spacing w:after="0" w:line="240" w:lineRule="auto"/>
              <w:jc w:val="both"/>
              <w:rPr>
                <w:rFonts w:cs="Microsoft Sans Serif"/>
              </w:rPr>
            </w:pPr>
          </w:p>
        </w:tc>
        <w:tc>
          <w:tcPr>
            <w:tcW w:w="3252" w:type="dxa"/>
            <w:shd w:val="clear" w:color="auto" w:fill="auto"/>
          </w:tcPr>
          <w:p w14:paraId="53B3913E" w14:textId="77777777" w:rsidR="009C4CD4" w:rsidRPr="00E5359C" w:rsidRDefault="009C4CD4" w:rsidP="008F24C8">
            <w:pPr>
              <w:spacing w:after="0" w:line="240" w:lineRule="auto"/>
              <w:jc w:val="both"/>
              <w:rPr>
                <w:rFonts w:cs="Microsoft Sans Serif"/>
              </w:rPr>
            </w:pPr>
            <w:r w:rsidRPr="00E5359C">
              <w:rPr>
                <w:rFonts w:cs="Microsoft Sans Serif"/>
              </w:rPr>
              <w:t>Survey inside of tank for sediment build-up and remove if necessary.</w:t>
            </w:r>
          </w:p>
        </w:tc>
        <w:tc>
          <w:tcPr>
            <w:tcW w:w="3253" w:type="dxa"/>
            <w:shd w:val="clear" w:color="auto" w:fill="auto"/>
          </w:tcPr>
          <w:p w14:paraId="2AD7CC45" w14:textId="77777777" w:rsidR="009C4CD4" w:rsidRPr="00E5359C" w:rsidRDefault="009C4CD4" w:rsidP="008F24C8">
            <w:pPr>
              <w:spacing w:after="0" w:line="240" w:lineRule="auto"/>
              <w:jc w:val="both"/>
              <w:rPr>
                <w:rFonts w:cs="Microsoft Sans Serif"/>
              </w:rPr>
            </w:pPr>
            <w:r w:rsidRPr="00E5359C">
              <w:rPr>
                <w:rFonts w:cs="Microsoft Sans Serif"/>
              </w:rPr>
              <w:t xml:space="preserve">Every 5 years or as required </w:t>
            </w:r>
          </w:p>
        </w:tc>
      </w:tr>
    </w:tbl>
    <w:p w14:paraId="4721581D" w14:textId="77777777" w:rsidR="00DC2376" w:rsidRDefault="00DC2376" w:rsidP="00843510">
      <w:pPr>
        <w:spacing w:after="0" w:line="240" w:lineRule="auto"/>
        <w:jc w:val="both"/>
        <w:rPr>
          <w:rFonts w:ascii="FranklinGothic-Book" w:hAnsi="FranklinGothic-Book" w:cs="FranklinGothic-Book"/>
          <w:b/>
          <w:sz w:val="24"/>
          <w:szCs w:val="24"/>
          <w:u w:val="single"/>
        </w:rPr>
      </w:pPr>
    </w:p>
    <w:p w14:paraId="6F69D64D" w14:textId="77777777" w:rsidR="00760E9A" w:rsidRDefault="00760E9A" w:rsidP="00843510">
      <w:pPr>
        <w:spacing w:after="0" w:line="240" w:lineRule="auto"/>
        <w:jc w:val="both"/>
        <w:rPr>
          <w:rFonts w:ascii="FranklinGothic-Book" w:hAnsi="FranklinGothic-Book" w:cs="FranklinGothic-Book"/>
          <w:b/>
          <w:sz w:val="24"/>
          <w:szCs w:val="24"/>
          <w:u w:val="single"/>
        </w:rPr>
      </w:pPr>
    </w:p>
    <w:p w14:paraId="5418F98C" w14:textId="77777777" w:rsidR="00B3654E" w:rsidRDefault="00B3654E" w:rsidP="00843510">
      <w:pPr>
        <w:spacing w:after="0" w:line="240" w:lineRule="auto"/>
        <w:jc w:val="both"/>
        <w:rPr>
          <w:rFonts w:cs="Microsoft Sans Serif"/>
        </w:rPr>
      </w:pPr>
    </w:p>
    <w:p w14:paraId="2D4E81EA" w14:textId="03299110" w:rsidR="007D4861" w:rsidRPr="0076432B" w:rsidRDefault="007D4861" w:rsidP="007D4861">
      <w:pPr>
        <w:spacing w:after="0" w:line="240" w:lineRule="auto"/>
        <w:jc w:val="both"/>
        <w:rPr>
          <w:rFonts w:cs="Calibri"/>
          <w:b/>
          <w:sz w:val="24"/>
          <w:szCs w:val="24"/>
          <w:u w:val="single"/>
        </w:rPr>
      </w:pPr>
      <w:r w:rsidRPr="0076432B">
        <w:rPr>
          <w:rFonts w:cs="Calibri"/>
          <w:b/>
          <w:sz w:val="24"/>
          <w:szCs w:val="24"/>
          <w:u w:val="single"/>
        </w:rPr>
        <w:t>Drainage Channels</w:t>
      </w:r>
    </w:p>
    <w:p w14:paraId="6CAEC097" w14:textId="071F6064" w:rsidR="007D4861" w:rsidRPr="0076432B" w:rsidRDefault="007D4861" w:rsidP="007D4861">
      <w:pPr>
        <w:spacing w:after="0" w:line="240" w:lineRule="auto"/>
        <w:jc w:val="both"/>
        <w:rPr>
          <w:rFonts w:cs="Calibri"/>
          <w:b/>
          <w:sz w:val="24"/>
          <w:szCs w:val="24"/>
          <w:u w:val="single"/>
        </w:rPr>
      </w:pPr>
    </w:p>
    <w:p w14:paraId="59C1865D" w14:textId="3A56192F" w:rsidR="007D4861" w:rsidRPr="0076432B" w:rsidRDefault="007D4861" w:rsidP="007D4861">
      <w:pPr>
        <w:spacing w:after="0" w:line="240" w:lineRule="auto"/>
        <w:jc w:val="both"/>
        <w:rPr>
          <w:rFonts w:cs="Calibri"/>
          <w:bCs/>
        </w:rPr>
      </w:pPr>
      <w:r w:rsidRPr="0076432B">
        <w:rPr>
          <w:rFonts w:cs="Calibri"/>
          <w:bCs/>
        </w:rPr>
        <w:t>Like any drainage system, channel drains can get clogged up by dirt and debris over time which can lead to them becoming ineffective and not performing as efficiently as they should.</w:t>
      </w:r>
    </w:p>
    <w:p w14:paraId="1410E995" w14:textId="67DDB3DF" w:rsidR="007D4861" w:rsidRPr="0076432B" w:rsidRDefault="007D4861" w:rsidP="007D4861">
      <w:pPr>
        <w:spacing w:after="0" w:line="240" w:lineRule="auto"/>
        <w:jc w:val="both"/>
        <w:rPr>
          <w:rFonts w:cs="Calibri"/>
          <w:bCs/>
        </w:rPr>
      </w:pPr>
    </w:p>
    <w:p w14:paraId="3F4A5B70" w14:textId="2807F49F" w:rsidR="007D4861" w:rsidRPr="0076432B" w:rsidRDefault="007D4861" w:rsidP="007D4861">
      <w:pPr>
        <w:spacing w:after="0" w:line="240" w:lineRule="auto"/>
        <w:jc w:val="both"/>
        <w:rPr>
          <w:rFonts w:cs="Calibri"/>
          <w:bCs/>
        </w:rPr>
      </w:pPr>
      <w:r w:rsidRPr="0076432B">
        <w:rPr>
          <w:rFonts w:cs="Calibri"/>
          <w:bCs/>
        </w:rPr>
        <w:t>Remove the grating protecting the channel drain. You might need a screwdriver to do this depending on the type of drain you have.</w:t>
      </w:r>
    </w:p>
    <w:p w14:paraId="54403BCC" w14:textId="3F42D840" w:rsidR="007D4861" w:rsidRPr="0076432B" w:rsidRDefault="007D4861" w:rsidP="007D4861">
      <w:pPr>
        <w:spacing w:after="0" w:line="240" w:lineRule="auto"/>
        <w:jc w:val="both"/>
        <w:rPr>
          <w:rFonts w:cs="Calibri"/>
          <w:bCs/>
        </w:rPr>
      </w:pPr>
    </w:p>
    <w:p w14:paraId="026EF29C" w14:textId="428BA4C2" w:rsidR="007D4861" w:rsidRPr="0076432B" w:rsidRDefault="007D4861" w:rsidP="007D4861">
      <w:pPr>
        <w:spacing w:after="0" w:line="240" w:lineRule="auto"/>
        <w:jc w:val="both"/>
        <w:rPr>
          <w:rFonts w:cs="Calibri"/>
          <w:bCs/>
        </w:rPr>
      </w:pPr>
      <w:r w:rsidRPr="0076432B">
        <w:rPr>
          <w:rFonts w:cs="Calibri"/>
          <w:bCs/>
        </w:rPr>
        <w:t xml:space="preserve">Once you begin to lift the grate, you will need to be careful not to snap it, so ease the grate at various points along the </w:t>
      </w:r>
      <w:r w:rsidR="005C6C07" w:rsidRPr="0076432B">
        <w:rPr>
          <w:rFonts w:cs="Calibri"/>
          <w:bCs/>
        </w:rPr>
        <w:t>length,</w:t>
      </w:r>
      <w:r w:rsidRPr="0076432B">
        <w:rPr>
          <w:rFonts w:cs="Calibri"/>
          <w:bCs/>
        </w:rPr>
        <w:t xml:space="preserve"> if possible, rather than pulling solely from one end.</w:t>
      </w:r>
    </w:p>
    <w:p w14:paraId="32A50BCF" w14:textId="00C2D4E7" w:rsidR="007D4861" w:rsidRPr="0076432B" w:rsidRDefault="007D4861" w:rsidP="007D4861">
      <w:pPr>
        <w:spacing w:after="0" w:line="240" w:lineRule="auto"/>
        <w:jc w:val="both"/>
        <w:rPr>
          <w:rFonts w:cs="Calibri"/>
          <w:bCs/>
        </w:rPr>
      </w:pPr>
    </w:p>
    <w:p w14:paraId="4D6E5295" w14:textId="67D38706" w:rsidR="007D4861" w:rsidRPr="0076432B" w:rsidRDefault="007D4861" w:rsidP="007D4861">
      <w:pPr>
        <w:spacing w:after="0" w:line="240" w:lineRule="auto"/>
        <w:jc w:val="both"/>
        <w:rPr>
          <w:rFonts w:cs="Calibri"/>
          <w:bCs/>
        </w:rPr>
      </w:pPr>
      <w:r w:rsidRPr="0076432B">
        <w:rPr>
          <w:rFonts w:cs="Calibri"/>
          <w:bCs/>
        </w:rPr>
        <w:t>Clean by removing any debris such as dirt and soil by hand.</w:t>
      </w:r>
    </w:p>
    <w:p w14:paraId="38EFD536" w14:textId="63D33EE6" w:rsidR="00C174ED" w:rsidRPr="0076432B" w:rsidRDefault="00C174ED" w:rsidP="007D4861">
      <w:pPr>
        <w:spacing w:after="0" w:line="240" w:lineRule="auto"/>
        <w:jc w:val="both"/>
        <w:rPr>
          <w:rFonts w:cs="Calibri"/>
          <w:bCs/>
        </w:rPr>
      </w:pPr>
    </w:p>
    <w:p w14:paraId="3A20E5EE" w14:textId="6C5637DB" w:rsidR="00C174ED" w:rsidRPr="0076432B" w:rsidRDefault="00C174ED" w:rsidP="007D4861">
      <w:pPr>
        <w:spacing w:after="0" w:line="240" w:lineRule="auto"/>
        <w:jc w:val="both"/>
        <w:rPr>
          <w:rFonts w:cs="Calibri"/>
          <w:bCs/>
        </w:rPr>
      </w:pPr>
      <w:r w:rsidRPr="0076432B">
        <w:rPr>
          <w:rFonts w:cs="Calibri"/>
          <w:bCs/>
        </w:rPr>
        <w:t>Flush out the channel to disperse the smaller remaining patches of debris.</w:t>
      </w:r>
    </w:p>
    <w:p w14:paraId="42A9CC63" w14:textId="0712C750" w:rsidR="00C174ED" w:rsidRPr="0076432B" w:rsidRDefault="00C174ED" w:rsidP="007D4861">
      <w:pPr>
        <w:spacing w:after="0" w:line="240" w:lineRule="auto"/>
        <w:jc w:val="both"/>
        <w:rPr>
          <w:rFonts w:cs="Calibri"/>
          <w:bCs/>
        </w:rPr>
      </w:pPr>
    </w:p>
    <w:p w14:paraId="7674F744" w14:textId="4FCF477F" w:rsidR="00C174ED" w:rsidRPr="0076432B" w:rsidRDefault="00C174ED" w:rsidP="007D4861">
      <w:pPr>
        <w:spacing w:after="0" w:line="240" w:lineRule="auto"/>
        <w:jc w:val="both"/>
        <w:rPr>
          <w:rFonts w:cs="Calibri"/>
          <w:bCs/>
        </w:rPr>
      </w:pPr>
      <w:r w:rsidRPr="0076432B">
        <w:rPr>
          <w:rFonts w:cs="Calibri"/>
          <w:bCs/>
        </w:rPr>
        <w:t>If your channel drain is plastic, be careful not to apply too much pressure to the drain system to minimise breakage risk.</w:t>
      </w:r>
    </w:p>
    <w:p w14:paraId="5DF6A52F" w14:textId="5A2BD1F1" w:rsidR="00C174ED" w:rsidRPr="0076432B" w:rsidRDefault="00C174ED" w:rsidP="007D4861">
      <w:pPr>
        <w:spacing w:after="0" w:line="240" w:lineRule="auto"/>
        <w:jc w:val="both"/>
        <w:rPr>
          <w:rFonts w:cs="Calibri"/>
          <w:bCs/>
        </w:rPr>
      </w:pPr>
    </w:p>
    <w:p w14:paraId="5E21EA88" w14:textId="69E59473" w:rsidR="00C174ED" w:rsidRPr="0076432B" w:rsidRDefault="00C174ED" w:rsidP="007D4861">
      <w:pPr>
        <w:spacing w:after="0" w:line="240" w:lineRule="auto"/>
        <w:jc w:val="both"/>
        <w:rPr>
          <w:rFonts w:cs="Calibri"/>
          <w:bCs/>
        </w:rPr>
      </w:pPr>
      <w:r w:rsidRPr="0076432B">
        <w:rPr>
          <w:rFonts w:cs="Calibri"/>
          <w:bCs/>
        </w:rPr>
        <w:t>Once you</w:t>
      </w:r>
      <w:r w:rsidR="009C4CD4" w:rsidRPr="0076432B">
        <w:rPr>
          <w:rFonts w:cs="Calibri"/>
          <w:bCs/>
        </w:rPr>
        <w:t xml:space="preserve"> ha</w:t>
      </w:r>
      <w:r w:rsidRPr="0076432B">
        <w:rPr>
          <w:rFonts w:cs="Calibri"/>
          <w:bCs/>
        </w:rPr>
        <w:t>ve cleaned your drain, you</w:t>
      </w:r>
      <w:r w:rsidR="00935153" w:rsidRPr="0076432B">
        <w:rPr>
          <w:rFonts w:cs="Calibri"/>
          <w:bCs/>
        </w:rPr>
        <w:t xml:space="preserve"> wil</w:t>
      </w:r>
      <w:r w:rsidRPr="0076432B">
        <w:rPr>
          <w:rFonts w:cs="Calibri"/>
          <w:bCs/>
        </w:rPr>
        <w:t>l need to reposition the grate and apply some pressure to snap the top fitting into place.</w:t>
      </w:r>
    </w:p>
    <w:p w14:paraId="5581DB3B" w14:textId="71C44883" w:rsidR="00C174ED" w:rsidRPr="0076432B" w:rsidRDefault="00C174ED" w:rsidP="007D4861">
      <w:pPr>
        <w:spacing w:after="0" w:line="240" w:lineRule="auto"/>
        <w:jc w:val="both"/>
        <w:rPr>
          <w:rFonts w:cs="Calibri"/>
          <w:bCs/>
        </w:rPr>
      </w:pPr>
    </w:p>
    <w:p w14:paraId="0DB5A346" w14:textId="232F5AFE" w:rsidR="00C174ED" w:rsidRDefault="00C174ED" w:rsidP="00C174ED">
      <w:pPr>
        <w:spacing w:after="0" w:line="240" w:lineRule="auto"/>
        <w:jc w:val="both"/>
        <w:rPr>
          <w:rFonts w:cs="Calibri"/>
          <w:b/>
          <w:sz w:val="24"/>
          <w:szCs w:val="24"/>
          <w:u w:val="single"/>
        </w:rPr>
      </w:pPr>
      <w:r>
        <w:rPr>
          <w:rFonts w:cs="Calibri"/>
          <w:b/>
          <w:sz w:val="24"/>
          <w:szCs w:val="24"/>
          <w:u w:val="single"/>
        </w:rPr>
        <w:t>Land Drains</w:t>
      </w:r>
    </w:p>
    <w:p w14:paraId="6AC2979D" w14:textId="364B0BF5" w:rsidR="00C174ED" w:rsidRDefault="00C174ED" w:rsidP="00C174ED">
      <w:pPr>
        <w:spacing w:after="0" w:line="240" w:lineRule="auto"/>
        <w:jc w:val="both"/>
        <w:rPr>
          <w:rFonts w:cs="Calibri"/>
          <w:b/>
          <w:sz w:val="24"/>
          <w:szCs w:val="24"/>
          <w:u w:val="single"/>
        </w:rPr>
      </w:pPr>
    </w:p>
    <w:p w14:paraId="78169443" w14:textId="0069BD00" w:rsidR="00C174ED" w:rsidRPr="00C174ED" w:rsidRDefault="00C174ED" w:rsidP="00C174ED">
      <w:pPr>
        <w:spacing w:after="0" w:line="240" w:lineRule="auto"/>
        <w:jc w:val="both"/>
        <w:rPr>
          <w:rFonts w:cs="Calibri"/>
          <w:bCs/>
        </w:rPr>
      </w:pPr>
      <w:r>
        <w:rPr>
          <w:rFonts w:cs="Microsoft Sans Serif"/>
        </w:rPr>
        <w:t>The table below provides guidance on the type of</w:t>
      </w:r>
      <w:r w:rsidRPr="00C174ED">
        <w:rPr>
          <w:rFonts w:cs="Calibri"/>
          <w:bCs/>
        </w:rPr>
        <w:t xml:space="preserve"> </w:t>
      </w:r>
      <w:r>
        <w:rPr>
          <w:rFonts w:cs="Calibri"/>
          <w:bCs/>
        </w:rPr>
        <w:t>o</w:t>
      </w:r>
      <w:r w:rsidRPr="00C174ED">
        <w:rPr>
          <w:rFonts w:cs="Calibri"/>
          <w:bCs/>
        </w:rPr>
        <w:t>peration and maintenance requirements for Land Drains</w:t>
      </w:r>
      <w:r w:rsidR="002B4F28">
        <w:rPr>
          <w:rFonts w:cs="Calibri"/>
          <w:bCs/>
        </w:rPr>
        <w:t>.</w:t>
      </w:r>
    </w:p>
    <w:p w14:paraId="0804B735" w14:textId="77777777" w:rsidR="00C174ED" w:rsidRPr="00C174ED" w:rsidRDefault="00C174ED" w:rsidP="00C174ED">
      <w:pPr>
        <w:spacing w:after="0" w:line="240" w:lineRule="auto"/>
        <w:jc w:val="both"/>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3183"/>
        <w:gridCol w:w="3169"/>
      </w:tblGrid>
      <w:tr w:rsidR="00C174ED" w:rsidRPr="00E5359C" w14:paraId="04D8FEA6" w14:textId="77777777" w:rsidTr="00700FD1">
        <w:tc>
          <w:tcPr>
            <w:tcW w:w="3252" w:type="dxa"/>
            <w:shd w:val="clear" w:color="auto" w:fill="auto"/>
          </w:tcPr>
          <w:p w14:paraId="5086481D" w14:textId="77777777" w:rsidR="00C174ED" w:rsidRPr="00E5359C" w:rsidRDefault="00C174ED" w:rsidP="00700FD1">
            <w:pPr>
              <w:spacing w:after="0" w:line="240" w:lineRule="auto"/>
              <w:jc w:val="both"/>
              <w:rPr>
                <w:rFonts w:cs="Microsoft Sans Serif"/>
              </w:rPr>
            </w:pPr>
            <w:r w:rsidRPr="00E5359C">
              <w:rPr>
                <w:rFonts w:cs="Microsoft Sans Serif"/>
                <w:b/>
              </w:rPr>
              <w:t xml:space="preserve">Maintenance Schedule </w:t>
            </w:r>
          </w:p>
        </w:tc>
        <w:tc>
          <w:tcPr>
            <w:tcW w:w="3252" w:type="dxa"/>
            <w:shd w:val="clear" w:color="auto" w:fill="auto"/>
          </w:tcPr>
          <w:p w14:paraId="4A895428" w14:textId="77777777" w:rsidR="00C174ED" w:rsidRPr="00E5359C" w:rsidRDefault="00C174ED" w:rsidP="00700FD1">
            <w:pPr>
              <w:spacing w:after="0" w:line="240" w:lineRule="auto"/>
              <w:jc w:val="both"/>
              <w:rPr>
                <w:rFonts w:cs="Microsoft Sans Serif"/>
                <w:b/>
              </w:rPr>
            </w:pPr>
            <w:r w:rsidRPr="00E5359C">
              <w:rPr>
                <w:rFonts w:cs="Microsoft Sans Serif"/>
                <w:b/>
              </w:rPr>
              <w:t>Required Action</w:t>
            </w:r>
          </w:p>
        </w:tc>
        <w:tc>
          <w:tcPr>
            <w:tcW w:w="3253" w:type="dxa"/>
            <w:shd w:val="clear" w:color="auto" w:fill="auto"/>
          </w:tcPr>
          <w:p w14:paraId="116E5149" w14:textId="77777777" w:rsidR="00C174ED" w:rsidRPr="00E5359C" w:rsidRDefault="00C174ED" w:rsidP="00700FD1">
            <w:pPr>
              <w:spacing w:after="0" w:line="240" w:lineRule="auto"/>
              <w:jc w:val="both"/>
              <w:rPr>
                <w:rFonts w:cs="Microsoft Sans Serif"/>
                <w:b/>
              </w:rPr>
            </w:pPr>
            <w:r w:rsidRPr="00E5359C">
              <w:rPr>
                <w:rFonts w:cs="Microsoft Sans Serif"/>
                <w:b/>
              </w:rPr>
              <w:t xml:space="preserve">Typical Frequency </w:t>
            </w:r>
          </w:p>
          <w:p w14:paraId="50310D53" w14:textId="77777777" w:rsidR="00C174ED" w:rsidRPr="00E5359C" w:rsidRDefault="00C174ED" w:rsidP="00700FD1">
            <w:pPr>
              <w:spacing w:after="0" w:line="240" w:lineRule="auto"/>
              <w:jc w:val="both"/>
              <w:rPr>
                <w:rFonts w:cs="Microsoft Sans Serif"/>
                <w:b/>
              </w:rPr>
            </w:pPr>
          </w:p>
        </w:tc>
      </w:tr>
      <w:tr w:rsidR="00C174ED" w:rsidRPr="00E5359C" w14:paraId="4EAA74A9" w14:textId="77777777" w:rsidTr="00C174ED">
        <w:trPr>
          <w:trHeight w:val="375"/>
        </w:trPr>
        <w:tc>
          <w:tcPr>
            <w:tcW w:w="3252" w:type="dxa"/>
            <w:vMerge w:val="restart"/>
            <w:shd w:val="clear" w:color="auto" w:fill="auto"/>
          </w:tcPr>
          <w:p w14:paraId="631CA0B3" w14:textId="6619E174" w:rsidR="00C174ED" w:rsidRPr="00E5359C" w:rsidRDefault="00C174ED" w:rsidP="00700FD1">
            <w:pPr>
              <w:spacing w:after="0" w:line="240" w:lineRule="auto"/>
              <w:rPr>
                <w:rFonts w:cs="Microsoft Sans Serif"/>
              </w:rPr>
            </w:pPr>
            <w:r>
              <w:rPr>
                <w:rFonts w:cs="Microsoft Sans Serif"/>
              </w:rPr>
              <w:t>Regular maintenance</w:t>
            </w:r>
          </w:p>
        </w:tc>
        <w:tc>
          <w:tcPr>
            <w:tcW w:w="3252" w:type="dxa"/>
            <w:shd w:val="clear" w:color="auto" w:fill="auto"/>
          </w:tcPr>
          <w:p w14:paraId="5C4DE5E4" w14:textId="12CABF21" w:rsidR="00C174ED" w:rsidRPr="00E5359C" w:rsidRDefault="00C174ED" w:rsidP="00700FD1">
            <w:pPr>
              <w:spacing w:after="0" w:line="240" w:lineRule="auto"/>
              <w:jc w:val="both"/>
              <w:rPr>
                <w:rFonts w:cs="Microsoft Sans Serif"/>
              </w:rPr>
            </w:pPr>
            <w:r>
              <w:rPr>
                <w:rFonts w:cs="Microsoft Sans Serif"/>
              </w:rPr>
              <w:t>Remove litter and debris</w:t>
            </w:r>
          </w:p>
        </w:tc>
        <w:tc>
          <w:tcPr>
            <w:tcW w:w="3253" w:type="dxa"/>
            <w:shd w:val="clear" w:color="auto" w:fill="auto"/>
          </w:tcPr>
          <w:p w14:paraId="33794720" w14:textId="578F3702" w:rsidR="00C174ED" w:rsidRPr="00E5359C" w:rsidRDefault="00C174ED" w:rsidP="00700FD1">
            <w:pPr>
              <w:spacing w:after="0" w:line="240" w:lineRule="auto"/>
              <w:jc w:val="both"/>
              <w:rPr>
                <w:rFonts w:cs="Microsoft Sans Serif"/>
              </w:rPr>
            </w:pPr>
            <w:r>
              <w:rPr>
                <w:rFonts w:cs="Microsoft Sans Serif"/>
              </w:rPr>
              <w:t>Monthly (or as required)</w:t>
            </w:r>
          </w:p>
        </w:tc>
      </w:tr>
      <w:tr w:rsidR="00C174ED" w:rsidRPr="00E5359C" w14:paraId="6DC5B6AC" w14:textId="77777777" w:rsidTr="00700FD1">
        <w:trPr>
          <w:trHeight w:val="375"/>
        </w:trPr>
        <w:tc>
          <w:tcPr>
            <w:tcW w:w="3252" w:type="dxa"/>
            <w:vMerge/>
            <w:shd w:val="clear" w:color="auto" w:fill="auto"/>
          </w:tcPr>
          <w:p w14:paraId="45F93D31" w14:textId="77777777" w:rsidR="00C174ED" w:rsidRDefault="00C174ED" w:rsidP="00700FD1">
            <w:pPr>
              <w:spacing w:after="0" w:line="240" w:lineRule="auto"/>
              <w:rPr>
                <w:rFonts w:cs="Microsoft Sans Serif"/>
              </w:rPr>
            </w:pPr>
          </w:p>
        </w:tc>
        <w:tc>
          <w:tcPr>
            <w:tcW w:w="3252" w:type="dxa"/>
            <w:shd w:val="clear" w:color="auto" w:fill="auto"/>
          </w:tcPr>
          <w:p w14:paraId="05AD60CA" w14:textId="35BE7A82" w:rsidR="00C174ED" w:rsidRPr="00E5359C" w:rsidRDefault="00C174ED" w:rsidP="00700FD1">
            <w:pPr>
              <w:spacing w:after="0" w:line="240" w:lineRule="auto"/>
              <w:jc w:val="both"/>
              <w:rPr>
                <w:rFonts w:cs="Microsoft Sans Serif"/>
              </w:rPr>
            </w:pPr>
            <w:r>
              <w:rPr>
                <w:rFonts w:cs="Microsoft Sans Serif"/>
              </w:rPr>
              <w:t>Cut the grass – to retain grass height within specified design range</w:t>
            </w:r>
          </w:p>
        </w:tc>
        <w:tc>
          <w:tcPr>
            <w:tcW w:w="3253" w:type="dxa"/>
            <w:shd w:val="clear" w:color="auto" w:fill="auto"/>
          </w:tcPr>
          <w:p w14:paraId="6766CCA5" w14:textId="61CFD331" w:rsidR="00C174ED" w:rsidRPr="00E5359C" w:rsidRDefault="00C174ED" w:rsidP="00700FD1">
            <w:pPr>
              <w:spacing w:after="0" w:line="240" w:lineRule="auto"/>
              <w:jc w:val="both"/>
              <w:rPr>
                <w:rFonts w:cs="Microsoft Sans Serif"/>
              </w:rPr>
            </w:pPr>
            <w:r>
              <w:rPr>
                <w:rFonts w:cs="Microsoft Sans Serif"/>
              </w:rPr>
              <w:t>Monthly (during growing season), or as required</w:t>
            </w:r>
          </w:p>
        </w:tc>
      </w:tr>
      <w:tr w:rsidR="00C174ED" w:rsidRPr="00E5359C" w14:paraId="23CC82B6" w14:textId="77777777" w:rsidTr="00700FD1">
        <w:trPr>
          <w:trHeight w:val="375"/>
        </w:trPr>
        <w:tc>
          <w:tcPr>
            <w:tcW w:w="3252" w:type="dxa"/>
            <w:vMerge/>
            <w:shd w:val="clear" w:color="auto" w:fill="auto"/>
          </w:tcPr>
          <w:p w14:paraId="54FDD16E" w14:textId="77777777" w:rsidR="00C174ED" w:rsidRDefault="00C174ED" w:rsidP="00700FD1">
            <w:pPr>
              <w:spacing w:after="0" w:line="240" w:lineRule="auto"/>
              <w:rPr>
                <w:rFonts w:cs="Microsoft Sans Serif"/>
              </w:rPr>
            </w:pPr>
          </w:p>
        </w:tc>
        <w:tc>
          <w:tcPr>
            <w:tcW w:w="3252" w:type="dxa"/>
            <w:shd w:val="clear" w:color="auto" w:fill="auto"/>
          </w:tcPr>
          <w:p w14:paraId="285846FF" w14:textId="5941F4CD" w:rsidR="00C174ED" w:rsidRPr="00E5359C" w:rsidRDefault="00C174ED" w:rsidP="00700FD1">
            <w:pPr>
              <w:spacing w:after="0" w:line="240" w:lineRule="auto"/>
              <w:jc w:val="both"/>
              <w:rPr>
                <w:rFonts w:cs="Microsoft Sans Serif"/>
              </w:rPr>
            </w:pPr>
            <w:r>
              <w:rPr>
                <w:rFonts w:cs="Microsoft Sans Serif"/>
              </w:rPr>
              <w:t>Manage other vegetation and remove nuisance plants</w:t>
            </w:r>
          </w:p>
        </w:tc>
        <w:tc>
          <w:tcPr>
            <w:tcW w:w="3253" w:type="dxa"/>
            <w:shd w:val="clear" w:color="auto" w:fill="auto"/>
          </w:tcPr>
          <w:p w14:paraId="5DA87CE7" w14:textId="1D46C05A" w:rsidR="00C174ED" w:rsidRPr="00E5359C" w:rsidRDefault="00C174ED" w:rsidP="00700FD1">
            <w:pPr>
              <w:spacing w:after="0" w:line="240" w:lineRule="auto"/>
              <w:jc w:val="both"/>
              <w:rPr>
                <w:rFonts w:cs="Microsoft Sans Serif"/>
              </w:rPr>
            </w:pPr>
            <w:r>
              <w:rPr>
                <w:rFonts w:cs="Microsoft Sans Serif"/>
              </w:rPr>
              <w:t>Monthly (at start, then as required)</w:t>
            </w:r>
          </w:p>
        </w:tc>
      </w:tr>
      <w:tr w:rsidR="00C174ED" w:rsidRPr="00E5359C" w14:paraId="4FC606DC" w14:textId="77777777" w:rsidTr="00700FD1">
        <w:trPr>
          <w:trHeight w:val="375"/>
        </w:trPr>
        <w:tc>
          <w:tcPr>
            <w:tcW w:w="3252" w:type="dxa"/>
            <w:vMerge/>
            <w:shd w:val="clear" w:color="auto" w:fill="auto"/>
          </w:tcPr>
          <w:p w14:paraId="77BF3CF5" w14:textId="77777777" w:rsidR="00C174ED" w:rsidRDefault="00C174ED" w:rsidP="00700FD1">
            <w:pPr>
              <w:spacing w:after="0" w:line="240" w:lineRule="auto"/>
              <w:rPr>
                <w:rFonts w:cs="Microsoft Sans Serif"/>
              </w:rPr>
            </w:pPr>
          </w:p>
        </w:tc>
        <w:tc>
          <w:tcPr>
            <w:tcW w:w="3252" w:type="dxa"/>
            <w:shd w:val="clear" w:color="auto" w:fill="auto"/>
          </w:tcPr>
          <w:p w14:paraId="7E926FB9" w14:textId="67A22046" w:rsidR="00C174ED" w:rsidRPr="00E5359C" w:rsidRDefault="00C174ED" w:rsidP="00700FD1">
            <w:pPr>
              <w:spacing w:after="0" w:line="240" w:lineRule="auto"/>
              <w:jc w:val="both"/>
              <w:rPr>
                <w:rFonts w:cs="Microsoft Sans Serif"/>
              </w:rPr>
            </w:pPr>
            <w:r>
              <w:rPr>
                <w:rFonts w:cs="Microsoft Sans Serif"/>
              </w:rPr>
              <w:t>Inspect land drain surface to identify evidence of erosi</w:t>
            </w:r>
            <w:r w:rsidR="002B4F28">
              <w:rPr>
                <w:rFonts w:cs="Microsoft Sans Serif"/>
              </w:rPr>
              <w:t>o</w:t>
            </w:r>
            <w:r>
              <w:rPr>
                <w:rFonts w:cs="Microsoft Sans Serif"/>
              </w:rPr>
              <w:t>n, poor vegetation growth, compaction, ponding, sedimentation and contamination (</w:t>
            </w:r>
            <w:proofErr w:type="spellStart"/>
            <w:r>
              <w:rPr>
                <w:rFonts w:cs="Microsoft Sans Serif"/>
              </w:rPr>
              <w:t>eg</w:t>
            </w:r>
            <w:proofErr w:type="spellEnd"/>
            <w:r>
              <w:rPr>
                <w:rFonts w:cs="Microsoft Sans Serif"/>
              </w:rPr>
              <w:t xml:space="preserve"> oils)</w:t>
            </w:r>
          </w:p>
        </w:tc>
        <w:tc>
          <w:tcPr>
            <w:tcW w:w="3253" w:type="dxa"/>
            <w:shd w:val="clear" w:color="auto" w:fill="auto"/>
          </w:tcPr>
          <w:p w14:paraId="52D4FBA0" w14:textId="3E08834E" w:rsidR="00C174ED" w:rsidRPr="00E5359C" w:rsidRDefault="002B4F28" w:rsidP="00700FD1">
            <w:pPr>
              <w:spacing w:after="0" w:line="240" w:lineRule="auto"/>
              <w:jc w:val="both"/>
              <w:rPr>
                <w:rFonts w:cs="Microsoft Sans Serif"/>
              </w:rPr>
            </w:pPr>
            <w:r>
              <w:rPr>
                <w:rFonts w:cs="Microsoft Sans Serif"/>
              </w:rPr>
              <w:t>Monthly (at start, then half yearly)</w:t>
            </w:r>
          </w:p>
        </w:tc>
      </w:tr>
      <w:tr w:rsidR="00C174ED" w:rsidRPr="00E5359C" w14:paraId="473CBA69" w14:textId="77777777" w:rsidTr="00700FD1">
        <w:trPr>
          <w:trHeight w:val="375"/>
        </w:trPr>
        <w:tc>
          <w:tcPr>
            <w:tcW w:w="3252" w:type="dxa"/>
            <w:vMerge/>
            <w:shd w:val="clear" w:color="auto" w:fill="auto"/>
          </w:tcPr>
          <w:p w14:paraId="7B0208AD" w14:textId="77777777" w:rsidR="00C174ED" w:rsidRDefault="00C174ED" w:rsidP="00700FD1">
            <w:pPr>
              <w:spacing w:after="0" w:line="240" w:lineRule="auto"/>
              <w:rPr>
                <w:rFonts w:cs="Microsoft Sans Serif"/>
              </w:rPr>
            </w:pPr>
          </w:p>
        </w:tc>
        <w:tc>
          <w:tcPr>
            <w:tcW w:w="3252" w:type="dxa"/>
            <w:shd w:val="clear" w:color="auto" w:fill="auto"/>
          </w:tcPr>
          <w:p w14:paraId="1813BE20" w14:textId="29C9E9FF" w:rsidR="00C174ED" w:rsidRPr="00E5359C" w:rsidRDefault="002B4F28" w:rsidP="00700FD1">
            <w:pPr>
              <w:spacing w:after="0" w:line="240" w:lineRule="auto"/>
              <w:jc w:val="both"/>
              <w:rPr>
                <w:rFonts w:cs="Microsoft Sans Serif"/>
              </w:rPr>
            </w:pPr>
            <w:r>
              <w:rPr>
                <w:rFonts w:cs="Microsoft Sans Serif"/>
              </w:rPr>
              <w:t>Inspect silt accumulation rates and establish appropriate removal frequencies</w:t>
            </w:r>
          </w:p>
        </w:tc>
        <w:tc>
          <w:tcPr>
            <w:tcW w:w="3253" w:type="dxa"/>
            <w:shd w:val="clear" w:color="auto" w:fill="auto"/>
          </w:tcPr>
          <w:p w14:paraId="48718D0B" w14:textId="0F39CFAF" w:rsidR="00C174ED" w:rsidRPr="00E5359C" w:rsidRDefault="002B4F28" w:rsidP="00700FD1">
            <w:pPr>
              <w:spacing w:after="0" w:line="240" w:lineRule="auto"/>
              <w:jc w:val="both"/>
              <w:rPr>
                <w:rFonts w:cs="Microsoft Sans Serif"/>
              </w:rPr>
            </w:pPr>
            <w:r>
              <w:rPr>
                <w:rFonts w:cs="Microsoft Sans Serif"/>
              </w:rPr>
              <w:t>Monthly (at start, then half yearly)</w:t>
            </w:r>
          </w:p>
        </w:tc>
      </w:tr>
      <w:tr w:rsidR="00C174ED" w:rsidRPr="00E5359C" w14:paraId="232ECB3B" w14:textId="77777777" w:rsidTr="00700FD1">
        <w:tc>
          <w:tcPr>
            <w:tcW w:w="3252" w:type="dxa"/>
            <w:shd w:val="clear" w:color="auto" w:fill="auto"/>
          </w:tcPr>
          <w:p w14:paraId="524BFD62" w14:textId="261E9A7F" w:rsidR="00C174ED" w:rsidRPr="00E5359C" w:rsidRDefault="002B4F28" w:rsidP="00700FD1">
            <w:pPr>
              <w:spacing w:after="0" w:line="240" w:lineRule="auto"/>
              <w:jc w:val="both"/>
              <w:rPr>
                <w:rFonts w:cs="Microsoft Sans Serif"/>
              </w:rPr>
            </w:pPr>
            <w:r>
              <w:rPr>
                <w:rFonts w:cs="Microsoft Sans Serif"/>
              </w:rPr>
              <w:t xml:space="preserve">Occasional maintenance </w:t>
            </w:r>
          </w:p>
        </w:tc>
        <w:tc>
          <w:tcPr>
            <w:tcW w:w="3252" w:type="dxa"/>
            <w:shd w:val="clear" w:color="auto" w:fill="auto"/>
          </w:tcPr>
          <w:p w14:paraId="484483D3" w14:textId="48623D5E" w:rsidR="00C174ED" w:rsidRPr="00E5359C" w:rsidRDefault="002B4F28" w:rsidP="00700FD1">
            <w:pPr>
              <w:spacing w:after="0" w:line="240" w:lineRule="auto"/>
              <w:jc w:val="both"/>
              <w:rPr>
                <w:rFonts w:cs="Microsoft Sans Serif"/>
              </w:rPr>
            </w:pPr>
            <w:r>
              <w:rPr>
                <w:rFonts w:cs="Microsoft Sans Serif"/>
              </w:rPr>
              <w:t>Reseed areas of poor vegetation growth; alter plant types to better suit conditions, if required</w:t>
            </w:r>
          </w:p>
        </w:tc>
        <w:tc>
          <w:tcPr>
            <w:tcW w:w="3253" w:type="dxa"/>
            <w:shd w:val="clear" w:color="auto" w:fill="auto"/>
          </w:tcPr>
          <w:p w14:paraId="07820CB9" w14:textId="35C517D5" w:rsidR="00C174ED" w:rsidRPr="00E5359C" w:rsidRDefault="002B4F28" w:rsidP="00700FD1">
            <w:pPr>
              <w:spacing w:after="0" w:line="240" w:lineRule="auto"/>
              <w:jc w:val="both"/>
              <w:rPr>
                <w:rFonts w:cs="Microsoft Sans Serif"/>
              </w:rPr>
            </w:pPr>
            <w:r>
              <w:rPr>
                <w:rFonts w:cs="Microsoft Sans Serif"/>
              </w:rPr>
              <w:t>As required or if bare soil is exposed over &gt; 10% of the land drain area</w:t>
            </w:r>
          </w:p>
        </w:tc>
      </w:tr>
      <w:tr w:rsidR="00C174ED" w:rsidRPr="00E5359C" w14:paraId="5FC15C93" w14:textId="77777777" w:rsidTr="00700FD1">
        <w:tc>
          <w:tcPr>
            <w:tcW w:w="3252" w:type="dxa"/>
            <w:vMerge w:val="restart"/>
            <w:shd w:val="clear" w:color="auto" w:fill="auto"/>
          </w:tcPr>
          <w:p w14:paraId="457A2083" w14:textId="37A25155" w:rsidR="00C174ED" w:rsidRPr="00E5359C" w:rsidRDefault="002B4F28" w:rsidP="00700FD1">
            <w:pPr>
              <w:spacing w:after="0" w:line="240" w:lineRule="auto"/>
              <w:jc w:val="both"/>
              <w:rPr>
                <w:rFonts w:cs="Microsoft Sans Serif"/>
              </w:rPr>
            </w:pPr>
            <w:r>
              <w:rPr>
                <w:rFonts w:cs="Microsoft Sans Serif"/>
              </w:rPr>
              <w:t>Remedial actions</w:t>
            </w:r>
          </w:p>
        </w:tc>
        <w:tc>
          <w:tcPr>
            <w:tcW w:w="3252" w:type="dxa"/>
            <w:shd w:val="clear" w:color="auto" w:fill="auto"/>
          </w:tcPr>
          <w:p w14:paraId="793E0D7D" w14:textId="76993AAF" w:rsidR="00C174ED" w:rsidRPr="00E5359C" w:rsidRDefault="002B4F28" w:rsidP="00700FD1">
            <w:pPr>
              <w:spacing w:after="0" w:line="240" w:lineRule="auto"/>
              <w:jc w:val="both"/>
              <w:rPr>
                <w:rFonts w:cs="Microsoft Sans Serif"/>
              </w:rPr>
            </w:pPr>
            <w:r>
              <w:rPr>
                <w:rFonts w:cs="Microsoft Sans Serif"/>
              </w:rPr>
              <w:t>Repair erosion or other damage by re-turfing or reseeding</w:t>
            </w:r>
          </w:p>
        </w:tc>
        <w:tc>
          <w:tcPr>
            <w:tcW w:w="3253" w:type="dxa"/>
            <w:shd w:val="clear" w:color="auto" w:fill="auto"/>
          </w:tcPr>
          <w:p w14:paraId="5C9874B0" w14:textId="044548CD" w:rsidR="00C174ED" w:rsidRPr="00E5359C" w:rsidRDefault="002B4F28" w:rsidP="00700FD1">
            <w:pPr>
              <w:spacing w:after="0" w:line="240" w:lineRule="auto"/>
              <w:jc w:val="both"/>
              <w:rPr>
                <w:rFonts w:cs="Microsoft Sans Serif"/>
              </w:rPr>
            </w:pPr>
            <w:r>
              <w:rPr>
                <w:rFonts w:cs="Microsoft Sans Serif"/>
              </w:rPr>
              <w:t>As required</w:t>
            </w:r>
          </w:p>
        </w:tc>
      </w:tr>
      <w:tr w:rsidR="00C174ED" w:rsidRPr="00E5359C" w14:paraId="743F7942" w14:textId="77777777" w:rsidTr="00700FD1">
        <w:tc>
          <w:tcPr>
            <w:tcW w:w="3252" w:type="dxa"/>
            <w:vMerge/>
            <w:shd w:val="clear" w:color="auto" w:fill="auto"/>
          </w:tcPr>
          <w:p w14:paraId="18096F09" w14:textId="77777777" w:rsidR="00C174ED" w:rsidRDefault="00C174ED" w:rsidP="00700FD1">
            <w:pPr>
              <w:spacing w:after="0" w:line="240" w:lineRule="auto"/>
              <w:jc w:val="both"/>
              <w:rPr>
                <w:rFonts w:cs="Microsoft Sans Serif"/>
              </w:rPr>
            </w:pPr>
          </w:p>
        </w:tc>
        <w:tc>
          <w:tcPr>
            <w:tcW w:w="3252" w:type="dxa"/>
            <w:shd w:val="clear" w:color="auto" w:fill="auto"/>
          </w:tcPr>
          <w:p w14:paraId="3CF57ADF" w14:textId="61B17564" w:rsidR="00C174ED" w:rsidRDefault="002B4F28" w:rsidP="00700FD1">
            <w:pPr>
              <w:spacing w:after="0" w:line="240" w:lineRule="auto"/>
              <w:jc w:val="both"/>
              <w:rPr>
                <w:rFonts w:cs="Microsoft Sans Serif"/>
              </w:rPr>
            </w:pPr>
            <w:r>
              <w:rPr>
                <w:rFonts w:cs="Microsoft Sans Serif"/>
              </w:rPr>
              <w:t xml:space="preserve">Relevel uneven surfaces and reinstate design levels </w:t>
            </w:r>
          </w:p>
        </w:tc>
        <w:tc>
          <w:tcPr>
            <w:tcW w:w="3253" w:type="dxa"/>
            <w:shd w:val="clear" w:color="auto" w:fill="auto"/>
          </w:tcPr>
          <w:p w14:paraId="3077853E" w14:textId="5B21C712" w:rsidR="00C174ED" w:rsidRPr="00E5359C" w:rsidRDefault="002B4F28" w:rsidP="00700FD1">
            <w:pPr>
              <w:spacing w:after="0" w:line="240" w:lineRule="auto"/>
              <w:jc w:val="both"/>
              <w:rPr>
                <w:rFonts w:cs="Microsoft Sans Serif"/>
              </w:rPr>
            </w:pPr>
            <w:r>
              <w:rPr>
                <w:rFonts w:cs="Microsoft Sans Serif"/>
              </w:rPr>
              <w:t>As required</w:t>
            </w:r>
          </w:p>
        </w:tc>
      </w:tr>
      <w:tr w:rsidR="00C174ED" w:rsidRPr="00E5359C" w14:paraId="57B41D97" w14:textId="77777777" w:rsidTr="00700FD1">
        <w:tc>
          <w:tcPr>
            <w:tcW w:w="3252" w:type="dxa"/>
            <w:vMerge/>
            <w:shd w:val="clear" w:color="auto" w:fill="auto"/>
          </w:tcPr>
          <w:p w14:paraId="421BBBBB" w14:textId="77777777" w:rsidR="00C174ED" w:rsidRDefault="00C174ED" w:rsidP="00700FD1">
            <w:pPr>
              <w:spacing w:after="0" w:line="240" w:lineRule="auto"/>
              <w:jc w:val="both"/>
              <w:rPr>
                <w:rFonts w:cs="Microsoft Sans Serif"/>
              </w:rPr>
            </w:pPr>
          </w:p>
        </w:tc>
        <w:tc>
          <w:tcPr>
            <w:tcW w:w="3252" w:type="dxa"/>
            <w:shd w:val="clear" w:color="auto" w:fill="auto"/>
          </w:tcPr>
          <w:p w14:paraId="3CFDDE5C" w14:textId="6C03A246" w:rsidR="00C174ED" w:rsidRDefault="002B4F28" w:rsidP="00700FD1">
            <w:pPr>
              <w:spacing w:after="0" w:line="240" w:lineRule="auto"/>
              <w:jc w:val="both"/>
              <w:rPr>
                <w:rFonts w:cs="Microsoft Sans Serif"/>
              </w:rPr>
            </w:pPr>
            <w:r>
              <w:rPr>
                <w:rFonts w:cs="Microsoft Sans Serif"/>
              </w:rPr>
              <w:t>Scarify and spike topsoil layer to improve infiltration and performance, break up silt deposits and prevent compaction of the soil surface</w:t>
            </w:r>
          </w:p>
        </w:tc>
        <w:tc>
          <w:tcPr>
            <w:tcW w:w="3253" w:type="dxa"/>
            <w:shd w:val="clear" w:color="auto" w:fill="auto"/>
          </w:tcPr>
          <w:p w14:paraId="724838B3" w14:textId="5B5C565B" w:rsidR="00C174ED" w:rsidRPr="00E5359C" w:rsidRDefault="002B4F28" w:rsidP="00700FD1">
            <w:pPr>
              <w:spacing w:after="0" w:line="240" w:lineRule="auto"/>
              <w:jc w:val="both"/>
              <w:rPr>
                <w:rFonts w:cs="Microsoft Sans Serif"/>
              </w:rPr>
            </w:pPr>
            <w:r>
              <w:rPr>
                <w:rFonts w:cs="Microsoft Sans Serif"/>
              </w:rPr>
              <w:t>As required</w:t>
            </w:r>
          </w:p>
        </w:tc>
      </w:tr>
    </w:tbl>
    <w:p w14:paraId="121EC0E1" w14:textId="222C663C" w:rsidR="00C174ED" w:rsidRPr="0076432B" w:rsidRDefault="00C174ED" w:rsidP="007D4861">
      <w:pPr>
        <w:spacing w:after="0" w:line="240" w:lineRule="auto"/>
        <w:jc w:val="both"/>
        <w:rPr>
          <w:rFonts w:cs="Calibri"/>
          <w:bCs/>
        </w:rPr>
      </w:pPr>
    </w:p>
    <w:p w14:paraId="61180A36" w14:textId="381F7C42" w:rsidR="002B4F28" w:rsidRDefault="002B4F28" w:rsidP="002B4F28">
      <w:pPr>
        <w:spacing w:after="0" w:line="240" w:lineRule="auto"/>
        <w:jc w:val="both"/>
        <w:rPr>
          <w:rFonts w:cs="Calibri"/>
          <w:b/>
          <w:sz w:val="24"/>
          <w:szCs w:val="24"/>
          <w:u w:val="single"/>
        </w:rPr>
      </w:pPr>
      <w:r>
        <w:rPr>
          <w:rFonts w:cs="Calibri"/>
          <w:b/>
          <w:sz w:val="24"/>
          <w:szCs w:val="24"/>
          <w:u w:val="single"/>
        </w:rPr>
        <w:t>Silt Traps</w:t>
      </w:r>
    </w:p>
    <w:p w14:paraId="2AEEC4A6" w14:textId="1811E0C4" w:rsidR="002B4F28" w:rsidRDefault="002B4F28" w:rsidP="002B4F28">
      <w:pPr>
        <w:spacing w:after="0" w:line="240" w:lineRule="auto"/>
        <w:jc w:val="both"/>
        <w:rPr>
          <w:rFonts w:cs="Calibri"/>
          <w:b/>
          <w:sz w:val="24"/>
          <w:szCs w:val="24"/>
          <w:u w:val="single"/>
        </w:rPr>
      </w:pPr>
    </w:p>
    <w:p w14:paraId="73D448BB" w14:textId="64EF33EA" w:rsidR="002B4F28" w:rsidRPr="00C174ED" w:rsidRDefault="002B4F28" w:rsidP="002B4F28">
      <w:pPr>
        <w:spacing w:after="0" w:line="240" w:lineRule="auto"/>
        <w:jc w:val="both"/>
        <w:rPr>
          <w:rFonts w:cs="Calibri"/>
          <w:bCs/>
        </w:rPr>
      </w:pPr>
      <w:r>
        <w:rPr>
          <w:rFonts w:cs="Microsoft Sans Serif"/>
        </w:rPr>
        <w:t>The table below provides guidance on the type of</w:t>
      </w:r>
      <w:r w:rsidRPr="00C174ED">
        <w:rPr>
          <w:rFonts w:cs="Calibri"/>
          <w:bCs/>
        </w:rPr>
        <w:t xml:space="preserve"> </w:t>
      </w:r>
      <w:r>
        <w:rPr>
          <w:rFonts w:cs="Calibri"/>
          <w:bCs/>
        </w:rPr>
        <w:t>o</w:t>
      </w:r>
      <w:r w:rsidRPr="00C174ED">
        <w:rPr>
          <w:rFonts w:cs="Calibri"/>
          <w:bCs/>
        </w:rPr>
        <w:t xml:space="preserve">peration and maintenance requirements for </w:t>
      </w:r>
      <w:r>
        <w:rPr>
          <w:rFonts w:cs="Calibri"/>
          <w:bCs/>
        </w:rPr>
        <w:t>Sil</w:t>
      </w:r>
      <w:r w:rsidR="009C4CD4">
        <w:rPr>
          <w:rFonts w:cs="Calibri"/>
          <w:bCs/>
        </w:rPr>
        <w:t>t</w:t>
      </w:r>
      <w:r>
        <w:rPr>
          <w:rFonts w:cs="Calibri"/>
          <w:bCs/>
        </w:rPr>
        <w:t xml:space="preserve"> Traps.</w:t>
      </w:r>
    </w:p>
    <w:p w14:paraId="4544C484" w14:textId="77777777" w:rsidR="002B4F28" w:rsidRPr="002B4F28" w:rsidRDefault="002B4F28" w:rsidP="002B4F28">
      <w:pPr>
        <w:spacing w:after="0" w:line="240" w:lineRule="auto"/>
        <w:jc w:val="both"/>
        <w:rPr>
          <w:rFonts w:cs="Calibri"/>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3182"/>
        <w:gridCol w:w="3170"/>
      </w:tblGrid>
      <w:tr w:rsidR="002B4F28" w:rsidRPr="00E5359C" w14:paraId="320CC1CE" w14:textId="77777777" w:rsidTr="00700FD1">
        <w:tc>
          <w:tcPr>
            <w:tcW w:w="3252" w:type="dxa"/>
            <w:shd w:val="clear" w:color="auto" w:fill="auto"/>
          </w:tcPr>
          <w:p w14:paraId="4D3CB4A7" w14:textId="76C4108F" w:rsidR="002B4F28" w:rsidRDefault="002B4F28" w:rsidP="002B4F28">
            <w:pPr>
              <w:spacing w:after="0" w:line="240" w:lineRule="auto"/>
              <w:jc w:val="both"/>
              <w:rPr>
                <w:rFonts w:cs="Microsoft Sans Serif"/>
              </w:rPr>
            </w:pPr>
            <w:r w:rsidRPr="00E5359C">
              <w:rPr>
                <w:rFonts w:cs="Microsoft Sans Serif"/>
                <w:b/>
              </w:rPr>
              <w:t xml:space="preserve">Maintenance Schedule </w:t>
            </w:r>
          </w:p>
        </w:tc>
        <w:tc>
          <w:tcPr>
            <w:tcW w:w="3252" w:type="dxa"/>
            <w:shd w:val="clear" w:color="auto" w:fill="auto"/>
          </w:tcPr>
          <w:p w14:paraId="2CEB4808" w14:textId="5ABC28CC" w:rsidR="002B4F28" w:rsidRDefault="002B4F28" w:rsidP="002B4F28">
            <w:pPr>
              <w:spacing w:after="0" w:line="240" w:lineRule="auto"/>
              <w:jc w:val="both"/>
              <w:rPr>
                <w:rFonts w:cs="Microsoft Sans Serif"/>
              </w:rPr>
            </w:pPr>
            <w:r w:rsidRPr="00E5359C">
              <w:rPr>
                <w:rFonts w:cs="Microsoft Sans Serif"/>
                <w:b/>
              </w:rPr>
              <w:t>Required Action</w:t>
            </w:r>
          </w:p>
        </w:tc>
        <w:tc>
          <w:tcPr>
            <w:tcW w:w="3253" w:type="dxa"/>
            <w:shd w:val="clear" w:color="auto" w:fill="auto"/>
          </w:tcPr>
          <w:p w14:paraId="7F75F4D8" w14:textId="77777777" w:rsidR="002B4F28" w:rsidRPr="00E5359C" w:rsidRDefault="002B4F28" w:rsidP="002B4F28">
            <w:pPr>
              <w:spacing w:after="0" w:line="240" w:lineRule="auto"/>
              <w:jc w:val="both"/>
              <w:rPr>
                <w:rFonts w:cs="Microsoft Sans Serif"/>
                <w:b/>
              </w:rPr>
            </w:pPr>
            <w:r w:rsidRPr="00E5359C">
              <w:rPr>
                <w:rFonts w:cs="Microsoft Sans Serif"/>
                <w:b/>
              </w:rPr>
              <w:t xml:space="preserve">Typical Frequency </w:t>
            </w:r>
          </w:p>
          <w:p w14:paraId="59371AD2" w14:textId="77777777" w:rsidR="002B4F28" w:rsidRDefault="002B4F28" w:rsidP="002B4F28">
            <w:pPr>
              <w:spacing w:after="0" w:line="240" w:lineRule="auto"/>
              <w:jc w:val="both"/>
              <w:rPr>
                <w:rFonts w:cs="Microsoft Sans Serif"/>
              </w:rPr>
            </w:pPr>
          </w:p>
        </w:tc>
      </w:tr>
      <w:tr w:rsidR="002B4F28" w:rsidRPr="00E5359C" w14:paraId="33EF974A" w14:textId="77777777" w:rsidTr="00700FD1">
        <w:tc>
          <w:tcPr>
            <w:tcW w:w="3252" w:type="dxa"/>
            <w:shd w:val="clear" w:color="auto" w:fill="auto"/>
          </w:tcPr>
          <w:p w14:paraId="5099F2F0" w14:textId="5FD0B651" w:rsidR="002B4F28" w:rsidRPr="00E5359C" w:rsidRDefault="002B4F28" w:rsidP="002B4F28">
            <w:pPr>
              <w:spacing w:after="0" w:line="240" w:lineRule="auto"/>
              <w:jc w:val="both"/>
              <w:rPr>
                <w:rFonts w:cs="Microsoft Sans Serif"/>
              </w:rPr>
            </w:pPr>
            <w:r>
              <w:rPr>
                <w:rFonts w:cs="Microsoft Sans Serif"/>
              </w:rPr>
              <w:t>Monitoring</w:t>
            </w:r>
          </w:p>
        </w:tc>
        <w:tc>
          <w:tcPr>
            <w:tcW w:w="3252" w:type="dxa"/>
            <w:shd w:val="clear" w:color="auto" w:fill="auto"/>
          </w:tcPr>
          <w:p w14:paraId="3D09CEF5" w14:textId="1AFB5789" w:rsidR="002B4F28" w:rsidRPr="00E5359C" w:rsidRDefault="002B4F28" w:rsidP="002B4F28">
            <w:pPr>
              <w:spacing w:after="0" w:line="240" w:lineRule="auto"/>
              <w:jc w:val="both"/>
              <w:rPr>
                <w:rFonts w:cs="Microsoft Sans Serif"/>
              </w:rPr>
            </w:pPr>
            <w:r>
              <w:rPr>
                <w:rFonts w:cs="Microsoft Sans Serif"/>
              </w:rPr>
              <w:t xml:space="preserve">Inspect silt traps and note the rate of sediment accumulation. </w:t>
            </w:r>
          </w:p>
        </w:tc>
        <w:tc>
          <w:tcPr>
            <w:tcW w:w="3253" w:type="dxa"/>
            <w:shd w:val="clear" w:color="auto" w:fill="auto"/>
          </w:tcPr>
          <w:p w14:paraId="3C556AD1" w14:textId="315E9421" w:rsidR="002B4F28" w:rsidRPr="00E5359C" w:rsidRDefault="002B4F28" w:rsidP="002B4F28">
            <w:pPr>
              <w:spacing w:after="0" w:line="240" w:lineRule="auto"/>
              <w:jc w:val="both"/>
              <w:rPr>
                <w:rFonts w:cs="Microsoft Sans Serif"/>
              </w:rPr>
            </w:pPr>
            <w:r>
              <w:rPr>
                <w:rFonts w:cs="Microsoft Sans Serif"/>
              </w:rPr>
              <w:t>Monthly in the first year, then annually</w:t>
            </w:r>
          </w:p>
        </w:tc>
      </w:tr>
    </w:tbl>
    <w:p w14:paraId="2B4F2F5B" w14:textId="298D86CA" w:rsidR="001B28BF" w:rsidRDefault="001B28BF" w:rsidP="007D4861">
      <w:pPr>
        <w:spacing w:after="0" w:line="240" w:lineRule="auto"/>
        <w:jc w:val="both"/>
        <w:rPr>
          <w:rFonts w:cs="Calibri"/>
          <w:bCs/>
        </w:rPr>
      </w:pPr>
    </w:p>
    <w:p w14:paraId="695A7CF9" w14:textId="77777777" w:rsidR="00EC198F" w:rsidRPr="00AF625A" w:rsidRDefault="00EC198F" w:rsidP="00EC198F">
      <w:pPr>
        <w:spacing w:after="0" w:line="240" w:lineRule="auto"/>
        <w:jc w:val="both"/>
        <w:rPr>
          <w:rFonts w:cs="Microsoft Sans Serif"/>
          <w:b/>
          <w:sz w:val="24"/>
          <w:szCs w:val="24"/>
          <w:u w:val="single"/>
        </w:rPr>
      </w:pPr>
      <w:r w:rsidRPr="00AF625A">
        <w:rPr>
          <w:rFonts w:cs="Microsoft Sans Serif"/>
          <w:b/>
          <w:sz w:val="24"/>
          <w:szCs w:val="24"/>
          <w:u w:val="single"/>
        </w:rPr>
        <w:t>Swales</w:t>
      </w:r>
    </w:p>
    <w:p w14:paraId="4F795790" w14:textId="77777777" w:rsidR="00EC198F" w:rsidRDefault="00EC198F" w:rsidP="00EC198F">
      <w:pPr>
        <w:spacing w:after="0" w:line="240" w:lineRule="auto"/>
        <w:jc w:val="both"/>
        <w:rPr>
          <w:rFonts w:cs="Microsoft Sans Serif"/>
          <w:b/>
          <w:u w:val="single"/>
        </w:rPr>
      </w:pPr>
    </w:p>
    <w:p w14:paraId="7D2119DB" w14:textId="77777777" w:rsidR="00EC198F" w:rsidRDefault="00EC198F" w:rsidP="00EC198F">
      <w:pPr>
        <w:spacing w:after="0" w:line="240" w:lineRule="auto"/>
        <w:jc w:val="both"/>
        <w:rPr>
          <w:rFonts w:cs="Microsoft Sans Serif"/>
        </w:rPr>
      </w:pPr>
      <w:r>
        <w:rPr>
          <w:rFonts w:cs="Microsoft Sans Serif"/>
        </w:rPr>
        <w:t>Regular inspection and maintenance is required to ensure the effective long term operation of swales.</w:t>
      </w:r>
    </w:p>
    <w:p w14:paraId="79E9F1FF" w14:textId="77777777" w:rsidR="00EC198F" w:rsidRDefault="00EC198F" w:rsidP="00EC198F">
      <w:pPr>
        <w:spacing w:after="0" w:line="240" w:lineRule="auto"/>
        <w:jc w:val="both"/>
        <w:rPr>
          <w:rFonts w:cs="Microsoft Sans Serif"/>
        </w:rPr>
      </w:pPr>
    </w:p>
    <w:p w14:paraId="1EF5C531" w14:textId="77777777" w:rsidR="00EC198F" w:rsidRDefault="00EC198F" w:rsidP="00EC198F">
      <w:pPr>
        <w:spacing w:after="0" w:line="240" w:lineRule="auto"/>
        <w:jc w:val="both"/>
        <w:rPr>
          <w:rFonts w:cs="Microsoft Sans Serif"/>
        </w:rPr>
      </w:pPr>
      <w:r>
        <w:rPr>
          <w:rFonts w:cs="Microsoft Sans Serif"/>
        </w:rPr>
        <w:t>The table below provides guidance on the type of operations and maintenance requirements.</w:t>
      </w:r>
    </w:p>
    <w:p w14:paraId="559A9E86" w14:textId="77777777" w:rsidR="00EC198F" w:rsidRDefault="00EC198F" w:rsidP="00EC198F">
      <w:pPr>
        <w:spacing w:after="0" w:line="240" w:lineRule="auto"/>
        <w:jc w:val="both"/>
        <w:rPr>
          <w:rFonts w:cs="Microsoft Sans Serif"/>
        </w:rPr>
      </w:pPr>
    </w:p>
    <w:p w14:paraId="27C05D96" w14:textId="77777777" w:rsidR="00EC198F" w:rsidRDefault="00EC198F" w:rsidP="00EC198F">
      <w:pPr>
        <w:spacing w:after="0" w:line="240" w:lineRule="auto"/>
        <w:jc w:val="both"/>
        <w:rPr>
          <w:rFonts w:cs="Microsoft Sans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4023"/>
        <w:gridCol w:w="3169"/>
      </w:tblGrid>
      <w:tr w:rsidR="00EC198F" w:rsidRPr="009C5C1C" w14:paraId="58377FD0" w14:textId="77777777" w:rsidTr="005170A0">
        <w:trPr>
          <w:jc w:val="center"/>
        </w:trPr>
        <w:tc>
          <w:tcPr>
            <w:tcW w:w="2376" w:type="dxa"/>
            <w:shd w:val="clear" w:color="auto" w:fill="auto"/>
          </w:tcPr>
          <w:p w14:paraId="19D31458" w14:textId="77777777" w:rsidR="00EC198F" w:rsidRPr="009C5C1C" w:rsidRDefault="00EC198F" w:rsidP="005170A0">
            <w:pPr>
              <w:spacing w:after="0" w:line="240" w:lineRule="auto"/>
              <w:jc w:val="both"/>
              <w:rPr>
                <w:rFonts w:cs="Microsoft Sans Serif"/>
              </w:rPr>
            </w:pPr>
            <w:r w:rsidRPr="009C5C1C">
              <w:rPr>
                <w:rFonts w:cs="Microsoft Sans Serif"/>
              </w:rPr>
              <w:t xml:space="preserve">Maintenance Schedule </w:t>
            </w:r>
          </w:p>
          <w:p w14:paraId="51C02712" w14:textId="77777777" w:rsidR="00EC198F" w:rsidRPr="009C5C1C" w:rsidRDefault="00EC198F" w:rsidP="005170A0">
            <w:pPr>
              <w:spacing w:after="0" w:line="240" w:lineRule="auto"/>
              <w:jc w:val="both"/>
              <w:rPr>
                <w:rFonts w:cs="Microsoft Sans Serif"/>
              </w:rPr>
            </w:pPr>
          </w:p>
        </w:tc>
        <w:tc>
          <w:tcPr>
            <w:tcW w:w="4128" w:type="dxa"/>
            <w:shd w:val="clear" w:color="auto" w:fill="auto"/>
          </w:tcPr>
          <w:p w14:paraId="53A7B2BB" w14:textId="77777777" w:rsidR="00EC198F" w:rsidRPr="009C5C1C" w:rsidRDefault="00EC198F" w:rsidP="005170A0">
            <w:pPr>
              <w:spacing w:after="0" w:line="240" w:lineRule="auto"/>
              <w:jc w:val="both"/>
              <w:rPr>
                <w:rFonts w:cs="Microsoft Sans Serif"/>
              </w:rPr>
            </w:pPr>
            <w:r w:rsidRPr="009C5C1C">
              <w:rPr>
                <w:rFonts w:cs="Microsoft Sans Serif"/>
              </w:rPr>
              <w:t xml:space="preserve">Required Action </w:t>
            </w:r>
          </w:p>
        </w:tc>
        <w:tc>
          <w:tcPr>
            <w:tcW w:w="3253" w:type="dxa"/>
            <w:shd w:val="clear" w:color="auto" w:fill="auto"/>
          </w:tcPr>
          <w:p w14:paraId="63809DED" w14:textId="77777777" w:rsidR="00EC198F" w:rsidRPr="009C5C1C" w:rsidRDefault="00EC198F" w:rsidP="005170A0">
            <w:pPr>
              <w:spacing w:after="0" w:line="240" w:lineRule="auto"/>
              <w:jc w:val="both"/>
              <w:rPr>
                <w:rFonts w:cs="Microsoft Sans Serif"/>
              </w:rPr>
            </w:pPr>
            <w:r w:rsidRPr="009C5C1C">
              <w:rPr>
                <w:rFonts w:cs="Microsoft Sans Serif"/>
              </w:rPr>
              <w:t>Typical frequency</w:t>
            </w:r>
          </w:p>
        </w:tc>
      </w:tr>
      <w:tr w:rsidR="00EC198F" w:rsidRPr="00DB31B3" w14:paraId="126EE676" w14:textId="77777777" w:rsidTr="005170A0">
        <w:trPr>
          <w:jc w:val="center"/>
        </w:trPr>
        <w:tc>
          <w:tcPr>
            <w:tcW w:w="2376" w:type="dxa"/>
            <w:vMerge w:val="restart"/>
            <w:shd w:val="clear" w:color="auto" w:fill="auto"/>
          </w:tcPr>
          <w:p w14:paraId="642F2BEC" w14:textId="77777777" w:rsidR="00EC198F" w:rsidRPr="00DB31B3" w:rsidRDefault="00EC198F" w:rsidP="005170A0">
            <w:pPr>
              <w:spacing w:after="0" w:line="240" w:lineRule="auto"/>
              <w:rPr>
                <w:rFonts w:cs="Microsoft Sans Serif"/>
                <w:b/>
              </w:rPr>
            </w:pPr>
          </w:p>
          <w:p w14:paraId="00B4E304" w14:textId="77777777" w:rsidR="00EC198F" w:rsidRPr="00DB31B3" w:rsidRDefault="00EC198F" w:rsidP="005170A0">
            <w:pPr>
              <w:spacing w:after="0" w:line="240" w:lineRule="auto"/>
              <w:rPr>
                <w:rFonts w:cs="Microsoft Sans Serif"/>
                <w:b/>
              </w:rPr>
            </w:pPr>
          </w:p>
          <w:p w14:paraId="3675C19B" w14:textId="77777777" w:rsidR="00EC198F" w:rsidRPr="00DB31B3" w:rsidRDefault="00EC198F" w:rsidP="005170A0">
            <w:pPr>
              <w:spacing w:after="0" w:line="240" w:lineRule="auto"/>
              <w:rPr>
                <w:rFonts w:cs="Microsoft Sans Serif"/>
                <w:b/>
              </w:rPr>
            </w:pPr>
          </w:p>
          <w:p w14:paraId="5E913724" w14:textId="77777777" w:rsidR="00EC198F" w:rsidRPr="00DB31B3" w:rsidRDefault="00EC198F" w:rsidP="005170A0">
            <w:pPr>
              <w:spacing w:after="0" w:line="240" w:lineRule="auto"/>
              <w:rPr>
                <w:rFonts w:cs="Microsoft Sans Serif"/>
                <w:b/>
              </w:rPr>
            </w:pPr>
          </w:p>
          <w:p w14:paraId="03FD5199" w14:textId="77777777" w:rsidR="00EC198F" w:rsidRPr="00DB31B3" w:rsidRDefault="00EC198F" w:rsidP="005170A0">
            <w:pPr>
              <w:spacing w:after="0" w:line="240" w:lineRule="auto"/>
              <w:rPr>
                <w:rFonts w:cs="Microsoft Sans Serif"/>
                <w:b/>
              </w:rPr>
            </w:pPr>
          </w:p>
          <w:p w14:paraId="2830152E" w14:textId="77777777" w:rsidR="00EC198F" w:rsidRPr="00DB31B3" w:rsidRDefault="00EC198F" w:rsidP="005170A0">
            <w:pPr>
              <w:spacing w:after="0" w:line="240" w:lineRule="auto"/>
              <w:rPr>
                <w:rFonts w:cs="Microsoft Sans Serif"/>
                <w:b/>
              </w:rPr>
            </w:pPr>
          </w:p>
          <w:p w14:paraId="57A93AD5" w14:textId="77777777" w:rsidR="00EC198F" w:rsidRPr="00DB31B3" w:rsidRDefault="00EC198F" w:rsidP="005170A0">
            <w:pPr>
              <w:spacing w:after="0" w:line="240" w:lineRule="auto"/>
              <w:rPr>
                <w:rFonts w:cs="Microsoft Sans Serif"/>
                <w:b/>
              </w:rPr>
            </w:pPr>
          </w:p>
          <w:p w14:paraId="1242F544" w14:textId="77777777" w:rsidR="00EC198F" w:rsidRPr="00DB31B3" w:rsidRDefault="00EC198F" w:rsidP="005170A0">
            <w:pPr>
              <w:spacing w:after="0" w:line="240" w:lineRule="auto"/>
              <w:rPr>
                <w:rFonts w:cs="Microsoft Sans Serif"/>
                <w:b/>
              </w:rPr>
            </w:pPr>
          </w:p>
          <w:p w14:paraId="2DC7FD28" w14:textId="77777777" w:rsidR="00EC198F" w:rsidRPr="00DB31B3" w:rsidRDefault="00EC198F" w:rsidP="005170A0">
            <w:pPr>
              <w:spacing w:after="0" w:line="240" w:lineRule="auto"/>
              <w:rPr>
                <w:rFonts w:cs="Microsoft Sans Serif"/>
                <w:b/>
              </w:rPr>
            </w:pPr>
            <w:r w:rsidRPr="00DB31B3">
              <w:rPr>
                <w:rFonts w:cs="Microsoft Sans Serif"/>
                <w:b/>
              </w:rPr>
              <w:t>Regular Maintenance</w:t>
            </w:r>
          </w:p>
        </w:tc>
        <w:tc>
          <w:tcPr>
            <w:tcW w:w="4128" w:type="dxa"/>
            <w:shd w:val="clear" w:color="auto" w:fill="auto"/>
          </w:tcPr>
          <w:p w14:paraId="6C47BDFF" w14:textId="77777777" w:rsidR="00EC198F" w:rsidRPr="00DB31B3" w:rsidRDefault="00EC198F" w:rsidP="005170A0">
            <w:pPr>
              <w:spacing w:after="0" w:line="240" w:lineRule="auto"/>
              <w:jc w:val="both"/>
              <w:rPr>
                <w:rFonts w:cs="Microsoft Sans Serif"/>
              </w:rPr>
            </w:pPr>
            <w:r w:rsidRPr="00DB31B3">
              <w:rPr>
                <w:rFonts w:cs="Microsoft Sans Serif"/>
              </w:rPr>
              <w:t>Removal litter and debris</w:t>
            </w:r>
          </w:p>
        </w:tc>
        <w:tc>
          <w:tcPr>
            <w:tcW w:w="3253" w:type="dxa"/>
            <w:shd w:val="clear" w:color="auto" w:fill="auto"/>
          </w:tcPr>
          <w:p w14:paraId="1750D102" w14:textId="77777777" w:rsidR="00EC198F" w:rsidRPr="00DB31B3" w:rsidRDefault="00EC198F" w:rsidP="005170A0">
            <w:pPr>
              <w:spacing w:after="0" w:line="240" w:lineRule="auto"/>
              <w:jc w:val="both"/>
              <w:rPr>
                <w:rFonts w:cs="Microsoft Sans Serif"/>
              </w:rPr>
            </w:pPr>
            <w:r w:rsidRPr="00DB31B3">
              <w:rPr>
                <w:rFonts w:cs="Microsoft Sans Serif"/>
              </w:rPr>
              <w:t>Monthly (or as required)</w:t>
            </w:r>
          </w:p>
        </w:tc>
      </w:tr>
      <w:tr w:rsidR="00EC198F" w:rsidRPr="00DB31B3" w14:paraId="1A482B18" w14:textId="77777777" w:rsidTr="005170A0">
        <w:trPr>
          <w:jc w:val="center"/>
        </w:trPr>
        <w:tc>
          <w:tcPr>
            <w:tcW w:w="2376" w:type="dxa"/>
            <w:vMerge/>
            <w:shd w:val="clear" w:color="auto" w:fill="auto"/>
          </w:tcPr>
          <w:p w14:paraId="438C0134" w14:textId="77777777" w:rsidR="00EC198F" w:rsidRPr="00DB31B3" w:rsidRDefault="00EC198F" w:rsidP="005170A0">
            <w:pPr>
              <w:spacing w:after="0" w:line="240" w:lineRule="auto"/>
              <w:jc w:val="both"/>
              <w:rPr>
                <w:rFonts w:cs="Microsoft Sans Serif"/>
                <w:b/>
              </w:rPr>
            </w:pPr>
          </w:p>
        </w:tc>
        <w:tc>
          <w:tcPr>
            <w:tcW w:w="4128" w:type="dxa"/>
            <w:shd w:val="clear" w:color="auto" w:fill="auto"/>
          </w:tcPr>
          <w:p w14:paraId="6D16F48A" w14:textId="77777777" w:rsidR="00EC198F" w:rsidRPr="00DB31B3" w:rsidRDefault="00EC198F" w:rsidP="005170A0">
            <w:pPr>
              <w:spacing w:after="0" w:line="240" w:lineRule="auto"/>
              <w:jc w:val="both"/>
              <w:rPr>
                <w:rFonts w:cs="Microsoft Sans Serif"/>
              </w:rPr>
            </w:pPr>
            <w:r>
              <w:rPr>
                <w:rFonts w:cs="Microsoft Sans Serif"/>
              </w:rPr>
              <w:t>Cut and grass – to retain grass height within specified design range.</w:t>
            </w:r>
          </w:p>
        </w:tc>
        <w:tc>
          <w:tcPr>
            <w:tcW w:w="3253" w:type="dxa"/>
            <w:shd w:val="clear" w:color="auto" w:fill="auto"/>
          </w:tcPr>
          <w:p w14:paraId="24B04B5E" w14:textId="77777777" w:rsidR="00EC198F" w:rsidRPr="00DB31B3" w:rsidRDefault="00EC198F" w:rsidP="005170A0">
            <w:pPr>
              <w:spacing w:after="0" w:line="240" w:lineRule="auto"/>
              <w:jc w:val="both"/>
              <w:rPr>
                <w:rFonts w:cs="Microsoft Sans Serif"/>
              </w:rPr>
            </w:pPr>
            <w:r w:rsidRPr="00DB31B3">
              <w:rPr>
                <w:rFonts w:cs="Microsoft Sans Serif"/>
              </w:rPr>
              <w:t>Monthly (during growing season</w:t>
            </w:r>
          </w:p>
        </w:tc>
      </w:tr>
      <w:tr w:rsidR="00EC198F" w:rsidRPr="00DB31B3" w14:paraId="5D9EB70F" w14:textId="77777777" w:rsidTr="005170A0">
        <w:trPr>
          <w:jc w:val="center"/>
        </w:trPr>
        <w:tc>
          <w:tcPr>
            <w:tcW w:w="2376" w:type="dxa"/>
            <w:vMerge/>
            <w:shd w:val="clear" w:color="auto" w:fill="auto"/>
          </w:tcPr>
          <w:p w14:paraId="5DA9F84E" w14:textId="77777777" w:rsidR="00EC198F" w:rsidRPr="00DB31B3" w:rsidRDefault="00EC198F" w:rsidP="005170A0">
            <w:pPr>
              <w:spacing w:after="0" w:line="240" w:lineRule="auto"/>
              <w:jc w:val="both"/>
              <w:rPr>
                <w:rFonts w:cs="Microsoft Sans Serif"/>
                <w:b/>
              </w:rPr>
            </w:pPr>
          </w:p>
        </w:tc>
        <w:tc>
          <w:tcPr>
            <w:tcW w:w="4128" w:type="dxa"/>
            <w:shd w:val="clear" w:color="auto" w:fill="auto"/>
          </w:tcPr>
          <w:p w14:paraId="5CA7B834" w14:textId="77777777" w:rsidR="00EC198F" w:rsidRPr="00DB31B3" w:rsidRDefault="00EC198F" w:rsidP="005170A0">
            <w:pPr>
              <w:spacing w:after="0" w:line="240" w:lineRule="auto"/>
              <w:jc w:val="both"/>
              <w:rPr>
                <w:rFonts w:cs="Microsoft Sans Serif"/>
              </w:rPr>
            </w:pPr>
            <w:r>
              <w:rPr>
                <w:rFonts w:cs="Microsoft Sans Serif"/>
              </w:rPr>
              <w:t>Manage other vegetation and remove nuisance plants</w:t>
            </w:r>
          </w:p>
        </w:tc>
        <w:tc>
          <w:tcPr>
            <w:tcW w:w="3253" w:type="dxa"/>
            <w:shd w:val="clear" w:color="auto" w:fill="auto"/>
          </w:tcPr>
          <w:p w14:paraId="29528400" w14:textId="77777777" w:rsidR="00EC198F" w:rsidRPr="00DB31B3" w:rsidRDefault="00EC198F" w:rsidP="005170A0">
            <w:pPr>
              <w:spacing w:after="0" w:line="240" w:lineRule="auto"/>
              <w:jc w:val="both"/>
              <w:rPr>
                <w:rFonts w:cs="Microsoft Sans Serif"/>
              </w:rPr>
            </w:pPr>
            <w:r>
              <w:rPr>
                <w:rFonts w:cs="Microsoft Sans Serif"/>
              </w:rPr>
              <w:t>Monthly at start, then as required.</w:t>
            </w:r>
          </w:p>
        </w:tc>
      </w:tr>
      <w:tr w:rsidR="00EC198F" w:rsidRPr="00DB31B3" w14:paraId="632C1C0C" w14:textId="77777777" w:rsidTr="005170A0">
        <w:trPr>
          <w:jc w:val="center"/>
        </w:trPr>
        <w:tc>
          <w:tcPr>
            <w:tcW w:w="2376" w:type="dxa"/>
            <w:vMerge/>
            <w:shd w:val="clear" w:color="auto" w:fill="auto"/>
          </w:tcPr>
          <w:p w14:paraId="2CE1AA18" w14:textId="77777777" w:rsidR="00EC198F" w:rsidRPr="00DB31B3" w:rsidRDefault="00EC198F" w:rsidP="005170A0">
            <w:pPr>
              <w:spacing w:after="0" w:line="240" w:lineRule="auto"/>
              <w:jc w:val="both"/>
              <w:rPr>
                <w:rFonts w:cs="Microsoft Sans Serif"/>
                <w:b/>
              </w:rPr>
            </w:pPr>
          </w:p>
        </w:tc>
        <w:tc>
          <w:tcPr>
            <w:tcW w:w="4128" w:type="dxa"/>
            <w:shd w:val="clear" w:color="auto" w:fill="auto"/>
          </w:tcPr>
          <w:p w14:paraId="684726EB" w14:textId="77777777" w:rsidR="00EC198F" w:rsidRPr="00DB31B3" w:rsidRDefault="00EC198F" w:rsidP="005170A0">
            <w:pPr>
              <w:spacing w:after="0" w:line="240" w:lineRule="auto"/>
              <w:jc w:val="both"/>
              <w:rPr>
                <w:rFonts w:cs="Microsoft Sans Serif"/>
              </w:rPr>
            </w:pPr>
            <w:r w:rsidRPr="00DB31B3">
              <w:rPr>
                <w:rFonts w:cs="Microsoft Sans Serif"/>
              </w:rPr>
              <w:t>Inspect marginal and bankside vegetation and remove nuisance plants (for first 3 years)</w:t>
            </w:r>
          </w:p>
        </w:tc>
        <w:tc>
          <w:tcPr>
            <w:tcW w:w="3253" w:type="dxa"/>
            <w:shd w:val="clear" w:color="auto" w:fill="auto"/>
          </w:tcPr>
          <w:p w14:paraId="0CACFB29" w14:textId="77777777" w:rsidR="00EC198F" w:rsidRPr="00DB31B3" w:rsidRDefault="00EC198F" w:rsidP="005170A0">
            <w:pPr>
              <w:spacing w:after="0" w:line="240" w:lineRule="auto"/>
              <w:jc w:val="both"/>
              <w:rPr>
                <w:rFonts w:cs="Microsoft Sans Serif"/>
              </w:rPr>
            </w:pPr>
            <w:r w:rsidRPr="00DB31B3">
              <w:rPr>
                <w:rFonts w:cs="Microsoft Sans Serif"/>
              </w:rPr>
              <w:t>Monthly (at start, then as required</w:t>
            </w:r>
          </w:p>
        </w:tc>
      </w:tr>
      <w:tr w:rsidR="00EC198F" w:rsidRPr="00DB31B3" w14:paraId="7705BE19" w14:textId="77777777" w:rsidTr="005170A0">
        <w:trPr>
          <w:jc w:val="center"/>
        </w:trPr>
        <w:tc>
          <w:tcPr>
            <w:tcW w:w="2376" w:type="dxa"/>
            <w:vMerge/>
            <w:shd w:val="clear" w:color="auto" w:fill="auto"/>
          </w:tcPr>
          <w:p w14:paraId="2E3CF57E" w14:textId="77777777" w:rsidR="00EC198F" w:rsidRPr="00DB31B3" w:rsidRDefault="00EC198F" w:rsidP="005170A0">
            <w:pPr>
              <w:spacing w:after="0" w:line="240" w:lineRule="auto"/>
              <w:jc w:val="both"/>
              <w:rPr>
                <w:rFonts w:cs="Microsoft Sans Serif"/>
                <w:b/>
              </w:rPr>
            </w:pPr>
          </w:p>
        </w:tc>
        <w:tc>
          <w:tcPr>
            <w:tcW w:w="4128" w:type="dxa"/>
            <w:shd w:val="clear" w:color="auto" w:fill="auto"/>
          </w:tcPr>
          <w:p w14:paraId="73A2A349" w14:textId="77777777" w:rsidR="00EC198F" w:rsidRPr="00DB31B3" w:rsidRDefault="00EC198F" w:rsidP="005170A0">
            <w:pPr>
              <w:spacing w:after="0" w:line="240" w:lineRule="auto"/>
              <w:jc w:val="both"/>
              <w:rPr>
                <w:rFonts w:cs="Microsoft Sans Serif"/>
              </w:rPr>
            </w:pPr>
            <w:r>
              <w:rPr>
                <w:rFonts w:cs="Microsoft Sans Serif"/>
              </w:rPr>
              <w:t>Inspection inlets, outlets and overflows for blockages and clear if required.</w:t>
            </w:r>
          </w:p>
        </w:tc>
        <w:tc>
          <w:tcPr>
            <w:tcW w:w="3253" w:type="dxa"/>
            <w:shd w:val="clear" w:color="auto" w:fill="auto"/>
          </w:tcPr>
          <w:p w14:paraId="415F106B" w14:textId="77777777" w:rsidR="00EC198F" w:rsidRPr="00DB31B3" w:rsidRDefault="00EC198F" w:rsidP="005170A0">
            <w:pPr>
              <w:spacing w:after="0" w:line="240" w:lineRule="auto"/>
              <w:jc w:val="both"/>
              <w:rPr>
                <w:rFonts w:cs="Microsoft Sans Serif"/>
              </w:rPr>
            </w:pPr>
            <w:r>
              <w:rPr>
                <w:rFonts w:cs="Microsoft Sans Serif"/>
              </w:rPr>
              <w:t xml:space="preserve">Monthly </w:t>
            </w:r>
          </w:p>
        </w:tc>
      </w:tr>
      <w:tr w:rsidR="00EC198F" w:rsidRPr="00DB31B3" w14:paraId="24AF2328" w14:textId="77777777" w:rsidTr="005170A0">
        <w:trPr>
          <w:jc w:val="center"/>
        </w:trPr>
        <w:tc>
          <w:tcPr>
            <w:tcW w:w="2376" w:type="dxa"/>
            <w:vMerge/>
            <w:shd w:val="clear" w:color="auto" w:fill="auto"/>
          </w:tcPr>
          <w:p w14:paraId="325AAE22" w14:textId="77777777" w:rsidR="00EC198F" w:rsidRPr="00DB31B3" w:rsidRDefault="00EC198F" w:rsidP="005170A0">
            <w:pPr>
              <w:spacing w:after="0" w:line="240" w:lineRule="auto"/>
              <w:jc w:val="both"/>
              <w:rPr>
                <w:rFonts w:cs="Microsoft Sans Serif"/>
                <w:b/>
              </w:rPr>
            </w:pPr>
          </w:p>
        </w:tc>
        <w:tc>
          <w:tcPr>
            <w:tcW w:w="4128" w:type="dxa"/>
            <w:shd w:val="clear" w:color="auto" w:fill="auto"/>
          </w:tcPr>
          <w:p w14:paraId="5BD71B4D" w14:textId="77777777" w:rsidR="00EC198F" w:rsidRPr="00DB31B3" w:rsidRDefault="00EC198F" w:rsidP="005170A0">
            <w:pPr>
              <w:spacing w:after="0" w:line="240" w:lineRule="auto"/>
              <w:jc w:val="both"/>
              <w:rPr>
                <w:rFonts w:cs="Microsoft Sans Serif"/>
              </w:rPr>
            </w:pPr>
            <w:r>
              <w:rPr>
                <w:rFonts w:cs="Microsoft Sans Serif"/>
              </w:rPr>
              <w:t>Inspection infiltration surfaces for ponding, compaction, silt accumulation, record areas where water is ponding for &gt; 48 hours</w:t>
            </w:r>
          </w:p>
        </w:tc>
        <w:tc>
          <w:tcPr>
            <w:tcW w:w="3253" w:type="dxa"/>
            <w:shd w:val="clear" w:color="auto" w:fill="auto"/>
          </w:tcPr>
          <w:p w14:paraId="663F47B7" w14:textId="77777777" w:rsidR="00EC198F" w:rsidRPr="00DB31B3" w:rsidRDefault="00EC198F" w:rsidP="005170A0">
            <w:pPr>
              <w:spacing w:after="0" w:line="240" w:lineRule="auto"/>
              <w:jc w:val="both"/>
              <w:rPr>
                <w:rFonts w:cs="Microsoft Sans Serif"/>
              </w:rPr>
            </w:pPr>
            <w:r>
              <w:rPr>
                <w:rFonts w:cs="Microsoft Sans Serif"/>
              </w:rPr>
              <w:t>Monthly, or when required</w:t>
            </w:r>
          </w:p>
        </w:tc>
      </w:tr>
      <w:tr w:rsidR="00EC198F" w:rsidRPr="00DB31B3" w14:paraId="30048A69" w14:textId="77777777" w:rsidTr="005170A0">
        <w:trPr>
          <w:jc w:val="center"/>
        </w:trPr>
        <w:tc>
          <w:tcPr>
            <w:tcW w:w="2376" w:type="dxa"/>
            <w:vMerge/>
            <w:shd w:val="clear" w:color="auto" w:fill="auto"/>
          </w:tcPr>
          <w:p w14:paraId="6DE469AE" w14:textId="77777777" w:rsidR="00EC198F" w:rsidRPr="00DB31B3" w:rsidRDefault="00EC198F" w:rsidP="005170A0">
            <w:pPr>
              <w:spacing w:after="0" w:line="240" w:lineRule="auto"/>
              <w:jc w:val="both"/>
              <w:rPr>
                <w:rFonts w:cs="Microsoft Sans Serif"/>
                <w:b/>
              </w:rPr>
            </w:pPr>
          </w:p>
        </w:tc>
        <w:tc>
          <w:tcPr>
            <w:tcW w:w="4128" w:type="dxa"/>
            <w:shd w:val="clear" w:color="auto" w:fill="auto"/>
          </w:tcPr>
          <w:p w14:paraId="6EB7223B" w14:textId="77777777" w:rsidR="00EC198F" w:rsidRPr="00DB31B3" w:rsidRDefault="00EC198F" w:rsidP="005170A0">
            <w:pPr>
              <w:spacing w:after="0" w:line="240" w:lineRule="auto"/>
              <w:jc w:val="both"/>
              <w:rPr>
                <w:rFonts w:cs="Microsoft Sans Serif"/>
              </w:rPr>
            </w:pPr>
            <w:r>
              <w:rPr>
                <w:rFonts w:cs="Microsoft Sans Serif"/>
              </w:rPr>
              <w:t xml:space="preserve">Inspect vegetation coverage </w:t>
            </w:r>
          </w:p>
        </w:tc>
        <w:tc>
          <w:tcPr>
            <w:tcW w:w="3253" w:type="dxa"/>
            <w:shd w:val="clear" w:color="auto" w:fill="auto"/>
          </w:tcPr>
          <w:p w14:paraId="02A9328A" w14:textId="77777777" w:rsidR="00EC198F" w:rsidRPr="00DB31B3" w:rsidRDefault="00EC198F" w:rsidP="005170A0">
            <w:pPr>
              <w:spacing w:after="0" w:line="240" w:lineRule="auto"/>
              <w:jc w:val="both"/>
              <w:rPr>
                <w:rFonts w:cs="Microsoft Sans Serif"/>
              </w:rPr>
            </w:pPr>
            <w:r>
              <w:rPr>
                <w:rFonts w:cs="Microsoft Sans Serif"/>
              </w:rPr>
              <w:t>Monthly for 6 months, quarterly for 2 years, then half yearly</w:t>
            </w:r>
          </w:p>
        </w:tc>
      </w:tr>
      <w:tr w:rsidR="00EC198F" w:rsidRPr="00DB31B3" w14:paraId="5E199396" w14:textId="77777777" w:rsidTr="005170A0">
        <w:trPr>
          <w:jc w:val="center"/>
        </w:trPr>
        <w:tc>
          <w:tcPr>
            <w:tcW w:w="2376" w:type="dxa"/>
            <w:vMerge/>
            <w:shd w:val="clear" w:color="auto" w:fill="auto"/>
          </w:tcPr>
          <w:p w14:paraId="393EB36A" w14:textId="77777777" w:rsidR="00EC198F" w:rsidRPr="00DB31B3" w:rsidRDefault="00EC198F" w:rsidP="005170A0">
            <w:pPr>
              <w:spacing w:after="0" w:line="240" w:lineRule="auto"/>
              <w:jc w:val="both"/>
              <w:rPr>
                <w:rFonts w:cs="Microsoft Sans Serif"/>
                <w:b/>
              </w:rPr>
            </w:pPr>
          </w:p>
        </w:tc>
        <w:tc>
          <w:tcPr>
            <w:tcW w:w="4128" w:type="dxa"/>
            <w:shd w:val="clear" w:color="auto" w:fill="auto"/>
          </w:tcPr>
          <w:p w14:paraId="3575CF1D" w14:textId="77777777" w:rsidR="00EC198F" w:rsidRPr="00DB31B3" w:rsidRDefault="00EC198F" w:rsidP="005170A0">
            <w:pPr>
              <w:spacing w:after="0" w:line="240" w:lineRule="auto"/>
              <w:jc w:val="both"/>
              <w:rPr>
                <w:rFonts w:cs="Microsoft Sans Serif"/>
              </w:rPr>
            </w:pPr>
            <w:r>
              <w:rPr>
                <w:rFonts w:cs="Microsoft Sans Serif"/>
              </w:rPr>
              <w:t>Inspect inlets and facility surface for silt accumulation, establish appropriate silt removal frequencies</w:t>
            </w:r>
          </w:p>
        </w:tc>
        <w:tc>
          <w:tcPr>
            <w:tcW w:w="3253" w:type="dxa"/>
            <w:shd w:val="clear" w:color="auto" w:fill="auto"/>
          </w:tcPr>
          <w:p w14:paraId="03974AB4" w14:textId="77777777" w:rsidR="00EC198F" w:rsidRPr="00DB31B3" w:rsidRDefault="00EC198F" w:rsidP="005170A0">
            <w:pPr>
              <w:spacing w:after="0" w:line="240" w:lineRule="auto"/>
              <w:jc w:val="both"/>
              <w:rPr>
                <w:rFonts w:cs="Microsoft Sans Serif"/>
              </w:rPr>
            </w:pPr>
            <w:r>
              <w:rPr>
                <w:rFonts w:cs="Microsoft Sans Serif"/>
              </w:rPr>
              <w:t xml:space="preserve">Half yearly </w:t>
            </w:r>
          </w:p>
        </w:tc>
      </w:tr>
      <w:tr w:rsidR="00EC198F" w:rsidRPr="00DB31B3" w14:paraId="09FEB7A3" w14:textId="77777777" w:rsidTr="005170A0">
        <w:trPr>
          <w:jc w:val="center"/>
        </w:trPr>
        <w:tc>
          <w:tcPr>
            <w:tcW w:w="2376" w:type="dxa"/>
            <w:shd w:val="clear" w:color="auto" w:fill="auto"/>
          </w:tcPr>
          <w:p w14:paraId="163FC42D" w14:textId="77777777" w:rsidR="00EC198F" w:rsidRPr="00DB31B3" w:rsidRDefault="00EC198F" w:rsidP="005170A0">
            <w:pPr>
              <w:spacing w:after="0" w:line="240" w:lineRule="auto"/>
              <w:jc w:val="both"/>
              <w:rPr>
                <w:rFonts w:cs="Microsoft Sans Serif"/>
                <w:b/>
              </w:rPr>
            </w:pPr>
          </w:p>
          <w:p w14:paraId="2755AE4B" w14:textId="77777777" w:rsidR="00EC198F" w:rsidRPr="00DB31B3" w:rsidRDefault="00EC198F" w:rsidP="005170A0">
            <w:pPr>
              <w:spacing w:after="0" w:line="240" w:lineRule="auto"/>
              <w:jc w:val="both"/>
              <w:rPr>
                <w:rFonts w:cs="Microsoft Sans Serif"/>
                <w:b/>
              </w:rPr>
            </w:pPr>
            <w:r w:rsidRPr="00DB31B3">
              <w:rPr>
                <w:rFonts w:cs="Microsoft Sans Serif"/>
                <w:b/>
              </w:rPr>
              <w:t xml:space="preserve">Occasional Maintenance </w:t>
            </w:r>
          </w:p>
        </w:tc>
        <w:tc>
          <w:tcPr>
            <w:tcW w:w="4128" w:type="dxa"/>
            <w:shd w:val="clear" w:color="auto" w:fill="auto"/>
          </w:tcPr>
          <w:p w14:paraId="1D0C32B6" w14:textId="77777777" w:rsidR="00EC198F" w:rsidRPr="00DB31B3" w:rsidRDefault="00EC198F" w:rsidP="005170A0">
            <w:pPr>
              <w:spacing w:after="0" w:line="240" w:lineRule="auto"/>
              <w:jc w:val="both"/>
              <w:rPr>
                <w:rFonts w:cs="Microsoft Sans Serif"/>
              </w:rPr>
            </w:pPr>
            <w:r>
              <w:rPr>
                <w:rFonts w:cs="Microsoft Sans Serif"/>
              </w:rPr>
              <w:t>Reseed areas of poor vegetation growth, alter plant types to better suit conditions, if required</w:t>
            </w:r>
          </w:p>
        </w:tc>
        <w:tc>
          <w:tcPr>
            <w:tcW w:w="3253" w:type="dxa"/>
            <w:shd w:val="clear" w:color="auto" w:fill="auto"/>
          </w:tcPr>
          <w:p w14:paraId="7802442F" w14:textId="77777777" w:rsidR="00EC198F" w:rsidRPr="00DB31B3" w:rsidRDefault="00EC198F" w:rsidP="005170A0">
            <w:pPr>
              <w:spacing w:after="0" w:line="240" w:lineRule="auto"/>
              <w:jc w:val="both"/>
              <w:rPr>
                <w:rFonts w:cs="Microsoft Sans Serif"/>
              </w:rPr>
            </w:pPr>
            <w:r>
              <w:rPr>
                <w:rFonts w:cs="Microsoft Sans Serif"/>
              </w:rPr>
              <w:t>As required or if bare soil is exposed over 10% or more of the swale treatment area</w:t>
            </w:r>
          </w:p>
        </w:tc>
      </w:tr>
      <w:tr w:rsidR="00EC198F" w:rsidRPr="00DB31B3" w14:paraId="41688339" w14:textId="77777777" w:rsidTr="005170A0">
        <w:trPr>
          <w:jc w:val="center"/>
        </w:trPr>
        <w:tc>
          <w:tcPr>
            <w:tcW w:w="2376" w:type="dxa"/>
            <w:vMerge w:val="restart"/>
            <w:shd w:val="clear" w:color="auto" w:fill="auto"/>
          </w:tcPr>
          <w:p w14:paraId="0BD7A5BC" w14:textId="77777777" w:rsidR="00EC198F" w:rsidRPr="00DB31B3" w:rsidRDefault="00EC198F" w:rsidP="005170A0">
            <w:pPr>
              <w:spacing w:after="0" w:line="240" w:lineRule="auto"/>
              <w:jc w:val="both"/>
              <w:rPr>
                <w:rFonts w:cs="Microsoft Sans Serif"/>
                <w:b/>
              </w:rPr>
            </w:pPr>
          </w:p>
          <w:p w14:paraId="6AFDD5A4" w14:textId="77777777" w:rsidR="00EC198F" w:rsidRPr="00DB31B3" w:rsidRDefault="00EC198F" w:rsidP="005170A0">
            <w:pPr>
              <w:spacing w:after="0" w:line="240" w:lineRule="auto"/>
              <w:jc w:val="both"/>
              <w:rPr>
                <w:rFonts w:cs="Microsoft Sans Serif"/>
                <w:b/>
              </w:rPr>
            </w:pPr>
          </w:p>
          <w:p w14:paraId="26F9E532" w14:textId="77777777" w:rsidR="00EC198F" w:rsidRPr="00DB31B3" w:rsidRDefault="00EC198F" w:rsidP="005170A0">
            <w:pPr>
              <w:spacing w:after="0" w:line="240" w:lineRule="auto"/>
              <w:jc w:val="both"/>
              <w:rPr>
                <w:rFonts w:cs="Microsoft Sans Serif"/>
                <w:b/>
              </w:rPr>
            </w:pPr>
            <w:r w:rsidRPr="00DB31B3">
              <w:rPr>
                <w:rFonts w:cs="Microsoft Sans Serif"/>
                <w:b/>
              </w:rPr>
              <w:t>Remedial Actions</w:t>
            </w:r>
          </w:p>
        </w:tc>
        <w:tc>
          <w:tcPr>
            <w:tcW w:w="4128" w:type="dxa"/>
            <w:shd w:val="clear" w:color="auto" w:fill="auto"/>
          </w:tcPr>
          <w:p w14:paraId="5BDA894D" w14:textId="77777777" w:rsidR="00EC198F" w:rsidRPr="00DB31B3" w:rsidRDefault="00EC198F" w:rsidP="005170A0">
            <w:pPr>
              <w:spacing w:after="0" w:line="240" w:lineRule="auto"/>
              <w:jc w:val="both"/>
              <w:rPr>
                <w:rFonts w:cs="Microsoft Sans Serif"/>
              </w:rPr>
            </w:pPr>
            <w:r w:rsidRPr="00DB31B3">
              <w:rPr>
                <w:rFonts w:cs="Microsoft Sans Serif"/>
              </w:rPr>
              <w:t xml:space="preserve">Repair erosion or other damage </w:t>
            </w:r>
            <w:r>
              <w:rPr>
                <w:rFonts w:cs="Microsoft Sans Serif"/>
              </w:rPr>
              <w:t>by re-turfing or reseeding</w:t>
            </w:r>
          </w:p>
        </w:tc>
        <w:tc>
          <w:tcPr>
            <w:tcW w:w="3253" w:type="dxa"/>
            <w:shd w:val="clear" w:color="auto" w:fill="auto"/>
          </w:tcPr>
          <w:p w14:paraId="69D23C84" w14:textId="77777777" w:rsidR="00EC198F" w:rsidRPr="00DB31B3" w:rsidRDefault="00EC198F" w:rsidP="005170A0">
            <w:pPr>
              <w:spacing w:after="0" w:line="240" w:lineRule="auto"/>
              <w:jc w:val="both"/>
              <w:rPr>
                <w:rFonts w:cs="Microsoft Sans Serif"/>
              </w:rPr>
            </w:pPr>
            <w:r w:rsidRPr="00DB31B3">
              <w:rPr>
                <w:rFonts w:cs="Microsoft Sans Serif"/>
              </w:rPr>
              <w:t xml:space="preserve">As required </w:t>
            </w:r>
          </w:p>
        </w:tc>
      </w:tr>
      <w:tr w:rsidR="00EC198F" w:rsidRPr="00DB31B3" w14:paraId="195339F7" w14:textId="77777777" w:rsidTr="005170A0">
        <w:trPr>
          <w:jc w:val="center"/>
        </w:trPr>
        <w:tc>
          <w:tcPr>
            <w:tcW w:w="2376" w:type="dxa"/>
            <w:vMerge/>
            <w:shd w:val="clear" w:color="auto" w:fill="auto"/>
          </w:tcPr>
          <w:p w14:paraId="617EF16E" w14:textId="77777777" w:rsidR="00EC198F" w:rsidRPr="00DB31B3" w:rsidRDefault="00EC198F" w:rsidP="005170A0">
            <w:pPr>
              <w:spacing w:after="0" w:line="240" w:lineRule="auto"/>
              <w:jc w:val="both"/>
              <w:rPr>
                <w:rFonts w:cs="Microsoft Sans Serif"/>
              </w:rPr>
            </w:pPr>
          </w:p>
        </w:tc>
        <w:tc>
          <w:tcPr>
            <w:tcW w:w="4128" w:type="dxa"/>
            <w:shd w:val="clear" w:color="auto" w:fill="auto"/>
          </w:tcPr>
          <w:p w14:paraId="5E00ECFD" w14:textId="77777777" w:rsidR="00EC198F" w:rsidRPr="00DB31B3" w:rsidRDefault="00EC198F" w:rsidP="005170A0">
            <w:pPr>
              <w:spacing w:after="0" w:line="240" w:lineRule="auto"/>
              <w:jc w:val="both"/>
              <w:rPr>
                <w:rFonts w:cs="Microsoft Sans Serif"/>
              </w:rPr>
            </w:pPr>
            <w:r>
              <w:rPr>
                <w:rFonts w:cs="Microsoft Sans Serif"/>
              </w:rPr>
              <w:t>Relevel uneven surfaces and reinstate design levels</w:t>
            </w:r>
          </w:p>
        </w:tc>
        <w:tc>
          <w:tcPr>
            <w:tcW w:w="3253" w:type="dxa"/>
            <w:shd w:val="clear" w:color="auto" w:fill="auto"/>
          </w:tcPr>
          <w:p w14:paraId="6490928E" w14:textId="77777777" w:rsidR="00EC198F" w:rsidRPr="00DB31B3" w:rsidRDefault="00EC198F" w:rsidP="005170A0">
            <w:pPr>
              <w:spacing w:after="0" w:line="240" w:lineRule="auto"/>
              <w:jc w:val="both"/>
              <w:rPr>
                <w:rFonts w:cs="Microsoft Sans Serif"/>
              </w:rPr>
            </w:pPr>
            <w:r w:rsidRPr="00DB31B3">
              <w:rPr>
                <w:rFonts w:cs="Microsoft Sans Serif"/>
              </w:rPr>
              <w:t xml:space="preserve">As required </w:t>
            </w:r>
          </w:p>
        </w:tc>
      </w:tr>
      <w:tr w:rsidR="00EC198F" w:rsidRPr="00DB31B3" w14:paraId="25B6D346" w14:textId="77777777" w:rsidTr="005170A0">
        <w:trPr>
          <w:jc w:val="center"/>
        </w:trPr>
        <w:tc>
          <w:tcPr>
            <w:tcW w:w="2376" w:type="dxa"/>
            <w:vMerge/>
            <w:shd w:val="clear" w:color="auto" w:fill="auto"/>
          </w:tcPr>
          <w:p w14:paraId="28E36D2F" w14:textId="77777777" w:rsidR="00EC198F" w:rsidRPr="00DB31B3" w:rsidRDefault="00EC198F" w:rsidP="005170A0">
            <w:pPr>
              <w:spacing w:after="0" w:line="240" w:lineRule="auto"/>
              <w:jc w:val="both"/>
              <w:rPr>
                <w:rFonts w:cs="Microsoft Sans Serif"/>
              </w:rPr>
            </w:pPr>
          </w:p>
        </w:tc>
        <w:tc>
          <w:tcPr>
            <w:tcW w:w="4128" w:type="dxa"/>
            <w:shd w:val="clear" w:color="auto" w:fill="auto"/>
          </w:tcPr>
          <w:p w14:paraId="37E05D3F" w14:textId="77777777" w:rsidR="00EC198F" w:rsidRPr="00DB31B3" w:rsidRDefault="00EC198F" w:rsidP="005170A0">
            <w:pPr>
              <w:spacing w:after="0" w:line="240" w:lineRule="auto"/>
              <w:jc w:val="both"/>
              <w:rPr>
                <w:rFonts w:cs="Microsoft Sans Serif"/>
              </w:rPr>
            </w:pPr>
            <w:proofErr w:type="spellStart"/>
            <w:r>
              <w:rPr>
                <w:rFonts w:cs="Microsoft Sans Serif"/>
              </w:rPr>
              <w:t>Scarif</w:t>
            </w:r>
            <w:proofErr w:type="spellEnd"/>
            <w:r>
              <w:rPr>
                <w:rFonts w:cs="Microsoft Sans Serif"/>
              </w:rPr>
              <w:t xml:space="preserve"> and spike topsoil layer to improve infiltration performance, break up silt deposits and prevent compaction of the soil surface</w:t>
            </w:r>
          </w:p>
        </w:tc>
        <w:tc>
          <w:tcPr>
            <w:tcW w:w="3253" w:type="dxa"/>
            <w:shd w:val="clear" w:color="auto" w:fill="auto"/>
          </w:tcPr>
          <w:p w14:paraId="35660411" w14:textId="77777777" w:rsidR="00EC198F" w:rsidRPr="00DB31B3" w:rsidRDefault="00EC198F" w:rsidP="005170A0">
            <w:pPr>
              <w:spacing w:after="0" w:line="240" w:lineRule="auto"/>
              <w:jc w:val="both"/>
              <w:rPr>
                <w:rFonts w:cs="Microsoft Sans Serif"/>
              </w:rPr>
            </w:pPr>
            <w:r w:rsidRPr="00DB31B3">
              <w:rPr>
                <w:rFonts w:cs="Microsoft Sans Serif"/>
              </w:rPr>
              <w:t xml:space="preserve">As required </w:t>
            </w:r>
          </w:p>
        </w:tc>
      </w:tr>
      <w:tr w:rsidR="00EC198F" w:rsidRPr="00DB31B3" w14:paraId="4A4B10A0" w14:textId="77777777" w:rsidTr="005170A0">
        <w:trPr>
          <w:jc w:val="center"/>
        </w:trPr>
        <w:tc>
          <w:tcPr>
            <w:tcW w:w="2376" w:type="dxa"/>
            <w:vMerge/>
            <w:shd w:val="clear" w:color="auto" w:fill="auto"/>
          </w:tcPr>
          <w:p w14:paraId="71D3E8C3" w14:textId="77777777" w:rsidR="00EC198F" w:rsidRPr="00DB31B3" w:rsidRDefault="00EC198F" w:rsidP="005170A0">
            <w:pPr>
              <w:spacing w:after="0" w:line="240" w:lineRule="auto"/>
              <w:jc w:val="both"/>
              <w:rPr>
                <w:rFonts w:cs="Microsoft Sans Serif"/>
              </w:rPr>
            </w:pPr>
          </w:p>
        </w:tc>
        <w:tc>
          <w:tcPr>
            <w:tcW w:w="4128" w:type="dxa"/>
            <w:shd w:val="clear" w:color="auto" w:fill="auto"/>
          </w:tcPr>
          <w:p w14:paraId="699573DA" w14:textId="77777777" w:rsidR="00EC198F" w:rsidRPr="00DB31B3" w:rsidRDefault="00EC198F" w:rsidP="005170A0">
            <w:pPr>
              <w:spacing w:after="0" w:line="240" w:lineRule="auto"/>
              <w:jc w:val="both"/>
              <w:rPr>
                <w:rFonts w:cs="Microsoft Sans Serif"/>
              </w:rPr>
            </w:pPr>
            <w:r>
              <w:rPr>
                <w:rFonts w:cs="Microsoft Sans Serif"/>
              </w:rPr>
              <w:t>Remove build-up of sediment on upstream gravel trench, flow spreader or at top of filter strip</w:t>
            </w:r>
          </w:p>
        </w:tc>
        <w:tc>
          <w:tcPr>
            <w:tcW w:w="3253" w:type="dxa"/>
            <w:shd w:val="clear" w:color="auto" w:fill="auto"/>
          </w:tcPr>
          <w:p w14:paraId="258A6B82" w14:textId="77777777" w:rsidR="00EC198F" w:rsidRPr="00DB31B3" w:rsidRDefault="00EC198F" w:rsidP="005170A0">
            <w:pPr>
              <w:spacing w:after="0" w:line="240" w:lineRule="auto"/>
              <w:jc w:val="both"/>
              <w:rPr>
                <w:rFonts w:cs="Microsoft Sans Serif"/>
              </w:rPr>
            </w:pPr>
            <w:r w:rsidRPr="00DB31B3">
              <w:rPr>
                <w:rFonts w:cs="Microsoft Sans Serif"/>
              </w:rPr>
              <w:t xml:space="preserve">As required </w:t>
            </w:r>
          </w:p>
        </w:tc>
      </w:tr>
      <w:tr w:rsidR="00EC198F" w:rsidRPr="00DB31B3" w14:paraId="6D1EBA0A" w14:textId="77777777" w:rsidTr="005170A0">
        <w:trPr>
          <w:jc w:val="center"/>
        </w:trPr>
        <w:tc>
          <w:tcPr>
            <w:tcW w:w="2376" w:type="dxa"/>
            <w:vMerge/>
            <w:shd w:val="clear" w:color="auto" w:fill="auto"/>
          </w:tcPr>
          <w:p w14:paraId="3CC99F05" w14:textId="77777777" w:rsidR="00EC198F" w:rsidRPr="00DB31B3" w:rsidRDefault="00EC198F" w:rsidP="005170A0">
            <w:pPr>
              <w:spacing w:after="0" w:line="240" w:lineRule="auto"/>
              <w:jc w:val="both"/>
              <w:rPr>
                <w:rFonts w:cs="Microsoft Sans Serif"/>
              </w:rPr>
            </w:pPr>
          </w:p>
        </w:tc>
        <w:tc>
          <w:tcPr>
            <w:tcW w:w="4128" w:type="dxa"/>
            <w:shd w:val="clear" w:color="auto" w:fill="auto"/>
          </w:tcPr>
          <w:p w14:paraId="1DE654F1" w14:textId="77777777" w:rsidR="00EC198F" w:rsidRPr="00DB31B3" w:rsidRDefault="00EC198F" w:rsidP="005170A0">
            <w:pPr>
              <w:spacing w:after="0" w:line="240" w:lineRule="auto"/>
              <w:jc w:val="both"/>
              <w:rPr>
                <w:rFonts w:cs="Microsoft Sans Serif"/>
              </w:rPr>
            </w:pPr>
            <w:r>
              <w:rPr>
                <w:rFonts w:cs="Microsoft Sans Serif"/>
              </w:rPr>
              <w:t>Remove and dispose of oils and petrol residues using safe standard practices</w:t>
            </w:r>
          </w:p>
        </w:tc>
        <w:tc>
          <w:tcPr>
            <w:tcW w:w="3253" w:type="dxa"/>
            <w:shd w:val="clear" w:color="auto" w:fill="auto"/>
          </w:tcPr>
          <w:p w14:paraId="28555807" w14:textId="77777777" w:rsidR="00EC198F" w:rsidRPr="00DB31B3" w:rsidRDefault="00EC198F" w:rsidP="005170A0">
            <w:pPr>
              <w:spacing w:after="0" w:line="240" w:lineRule="auto"/>
              <w:jc w:val="both"/>
              <w:rPr>
                <w:rFonts w:cs="Microsoft Sans Serif"/>
              </w:rPr>
            </w:pPr>
            <w:r>
              <w:rPr>
                <w:rFonts w:cs="Microsoft Sans Serif"/>
              </w:rPr>
              <w:t xml:space="preserve">As required </w:t>
            </w:r>
          </w:p>
        </w:tc>
      </w:tr>
    </w:tbl>
    <w:p w14:paraId="4ED405FF" w14:textId="47B40976" w:rsidR="00EC198F" w:rsidRDefault="00EC198F" w:rsidP="00EC198F">
      <w:pPr>
        <w:spacing w:after="0" w:line="240" w:lineRule="auto"/>
        <w:jc w:val="both"/>
        <w:rPr>
          <w:rFonts w:cs="Calibri"/>
          <w:b/>
          <w:u w:val="single"/>
        </w:rPr>
      </w:pPr>
    </w:p>
    <w:p w14:paraId="332310C7" w14:textId="5B5D6861" w:rsidR="00986C8C" w:rsidRDefault="00986C8C" w:rsidP="00986C8C">
      <w:pPr>
        <w:spacing w:after="0" w:line="240" w:lineRule="auto"/>
        <w:jc w:val="both"/>
        <w:rPr>
          <w:rFonts w:cs="Calibri"/>
          <w:b/>
          <w:sz w:val="24"/>
          <w:szCs w:val="24"/>
          <w:u w:val="single"/>
        </w:rPr>
      </w:pPr>
      <w:r>
        <w:rPr>
          <w:rFonts w:cs="Calibri"/>
          <w:b/>
          <w:sz w:val="24"/>
          <w:szCs w:val="24"/>
          <w:u w:val="single"/>
        </w:rPr>
        <w:t>Rainwater Gardens</w:t>
      </w:r>
    </w:p>
    <w:p w14:paraId="63475F22" w14:textId="77777777" w:rsidR="00986C8C" w:rsidRDefault="00986C8C" w:rsidP="00986C8C">
      <w:pPr>
        <w:spacing w:after="0" w:line="240" w:lineRule="auto"/>
        <w:jc w:val="both"/>
        <w:rPr>
          <w:rFonts w:cs="Calibri"/>
          <w:b/>
          <w:sz w:val="24"/>
          <w:szCs w:val="24"/>
          <w:u w:val="single"/>
        </w:rPr>
      </w:pPr>
    </w:p>
    <w:p w14:paraId="74B4A947" w14:textId="1F629BE1" w:rsidR="009D4D4E" w:rsidRPr="008D4DB9" w:rsidRDefault="009D4D4E" w:rsidP="009D4D4E">
      <w:pPr>
        <w:spacing w:after="0" w:line="240" w:lineRule="auto"/>
        <w:jc w:val="both"/>
        <w:rPr>
          <w:rFonts w:cs="Microsoft Sans Serif"/>
        </w:rPr>
      </w:pPr>
      <w:r>
        <w:rPr>
          <w:rFonts w:cs="Microsoft Sans Serif"/>
        </w:rPr>
        <w:t>Rainwater Gardens</w:t>
      </w:r>
      <w:r w:rsidRPr="008D4DB9">
        <w:rPr>
          <w:rFonts w:cs="Microsoft Sans Serif"/>
        </w:rPr>
        <w:t xml:space="preserve"> system will require regular maintenance to ensure continuing operation to the design performance standard.</w:t>
      </w:r>
    </w:p>
    <w:p w14:paraId="51CEF5BD" w14:textId="77777777" w:rsidR="009D4D4E" w:rsidRPr="008D4DB9" w:rsidRDefault="009D4D4E" w:rsidP="009D4D4E">
      <w:pPr>
        <w:spacing w:after="0" w:line="240" w:lineRule="auto"/>
        <w:jc w:val="both"/>
        <w:rPr>
          <w:rFonts w:cs="Microsoft Sans Serif"/>
        </w:rPr>
      </w:pPr>
    </w:p>
    <w:p w14:paraId="0BB631B3" w14:textId="77777777" w:rsidR="009D4D4E" w:rsidRPr="008D4DB9" w:rsidRDefault="009D4D4E" w:rsidP="009D4D4E">
      <w:pPr>
        <w:spacing w:after="0" w:line="240" w:lineRule="auto"/>
        <w:jc w:val="both"/>
        <w:rPr>
          <w:rFonts w:cs="Microsoft Sans Serif"/>
        </w:rPr>
      </w:pPr>
      <w:r w:rsidRPr="008D4DB9">
        <w:rPr>
          <w:rFonts w:cs="Microsoft Sans Serif"/>
        </w:rPr>
        <w:t>The treatment performance of the system is dependent on maintenance and robust management plan.</w:t>
      </w:r>
    </w:p>
    <w:p w14:paraId="679D51ED" w14:textId="77777777" w:rsidR="009D4D4E" w:rsidRPr="008D4DB9" w:rsidRDefault="009D4D4E" w:rsidP="009D4D4E">
      <w:pPr>
        <w:spacing w:after="0" w:line="240" w:lineRule="auto"/>
        <w:jc w:val="both"/>
        <w:rPr>
          <w:rFonts w:cs="Microsoft Sans Serif"/>
        </w:rPr>
      </w:pPr>
    </w:p>
    <w:p w14:paraId="195CF041" w14:textId="77777777" w:rsidR="009D4D4E" w:rsidRPr="008D4DB9" w:rsidRDefault="009D4D4E" w:rsidP="009D4D4E">
      <w:pPr>
        <w:spacing w:after="0" w:line="240" w:lineRule="auto"/>
        <w:jc w:val="both"/>
        <w:rPr>
          <w:rFonts w:cs="Microsoft Sans Serif"/>
        </w:rPr>
      </w:pPr>
      <w:r w:rsidRPr="008D4DB9">
        <w:rPr>
          <w:rFonts w:cs="Microsoft Sans Serif"/>
        </w:rPr>
        <w:t>Adequate access is to be provided for all inspection and maintenance.</w:t>
      </w:r>
    </w:p>
    <w:p w14:paraId="1D79AA75" w14:textId="77777777" w:rsidR="009D4D4E" w:rsidRPr="008D4DB9" w:rsidRDefault="009D4D4E" w:rsidP="009D4D4E">
      <w:pPr>
        <w:spacing w:after="0" w:line="240" w:lineRule="auto"/>
        <w:jc w:val="both"/>
        <w:rPr>
          <w:rFonts w:cs="Microsoft Sans Serif"/>
        </w:rPr>
      </w:pPr>
    </w:p>
    <w:p w14:paraId="5F8D10DC" w14:textId="77777777" w:rsidR="009D4D4E" w:rsidRDefault="009D4D4E" w:rsidP="009D4D4E">
      <w:pPr>
        <w:spacing w:after="0" w:line="240" w:lineRule="auto"/>
        <w:jc w:val="both"/>
        <w:rPr>
          <w:rFonts w:cs="Microsoft Sans Serif"/>
        </w:rPr>
      </w:pPr>
      <w:r w:rsidRPr="008D4DB9">
        <w:rPr>
          <w:rFonts w:cs="Microsoft Sans Serif"/>
        </w:rPr>
        <w:t>General maintenance can be often undertaken as part of the routine landscape maintenance.</w:t>
      </w:r>
    </w:p>
    <w:p w14:paraId="44198813" w14:textId="0CD69D49" w:rsidR="00986C8C" w:rsidRPr="00C174ED" w:rsidRDefault="00986C8C" w:rsidP="00986C8C">
      <w:pPr>
        <w:spacing w:after="0" w:line="240" w:lineRule="auto"/>
        <w:jc w:val="both"/>
        <w:rPr>
          <w:rFonts w:cs="Calibri"/>
          <w:bCs/>
        </w:rPr>
      </w:pPr>
      <w:r>
        <w:rPr>
          <w:rFonts w:cs="Microsoft Sans Serif"/>
        </w:rPr>
        <w:t>The table below provides guidance on the type of</w:t>
      </w:r>
      <w:r w:rsidRPr="00C174ED">
        <w:rPr>
          <w:rFonts w:cs="Calibri"/>
          <w:bCs/>
        </w:rPr>
        <w:t xml:space="preserve"> </w:t>
      </w:r>
      <w:r>
        <w:rPr>
          <w:rFonts w:cs="Calibri"/>
          <w:bCs/>
        </w:rPr>
        <w:t>o</w:t>
      </w:r>
      <w:r w:rsidRPr="00C174ED">
        <w:rPr>
          <w:rFonts w:cs="Calibri"/>
          <w:bCs/>
        </w:rPr>
        <w:t xml:space="preserve">peration and maintenance requirements for </w:t>
      </w:r>
      <w:r>
        <w:rPr>
          <w:rFonts w:cs="Calibri"/>
          <w:bCs/>
        </w:rPr>
        <w:t>Rainwater Gardens.</w:t>
      </w:r>
    </w:p>
    <w:p w14:paraId="2414202C" w14:textId="77777777" w:rsidR="00986C8C" w:rsidRDefault="00986C8C" w:rsidP="00EC198F">
      <w:pPr>
        <w:spacing w:after="0" w:line="240" w:lineRule="auto"/>
        <w:jc w:val="both"/>
        <w:rPr>
          <w:rFonts w:cs="Calibri"/>
          <w:b/>
          <w:u w:val="single"/>
        </w:rPr>
      </w:pPr>
    </w:p>
    <w:tbl>
      <w:tblPr>
        <w:tblStyle w:val="TableGrid"/>
        <w:tblW w:w="0" w:type="auto"/>
        <w:tblLook w:val="04A0" w:firstRow="1" w:lastRow="0" w:firstColumn="1" w:lastColumn="0" w:noHBand="0" w:noVBand="1"/>
      </w:tblPr>
      <w:tblGrid>
        <w:gridCol w:w="3177"/>
        <w:gridCol w:w="3177"/>
        <w:gridCol w:w="3177"/>
      </w:tblGrid>
      <w:tr w:rsidR="00EC198F" w14:paraId="4E308BF1" w14:textId="77777777" w:rsidTr="00EC198F">
        <w:tc>
          <w:tcPr>
            <w:tcW w:w="3177" w:type="dxa"/>
          </w:tcPr>
          <w:p w14:paraId="7FB95B68" w14:textId="57C1EA87" w:rsidR="00EC198F" w:rsidRPr="001473EB" w:rsidRDefault="001473EB" w:rsidP="007D4861">
            <w:pPr>
              <w:spacing w:after="0" w:line="240" w:lineRule="auto"/>
              <w:jc w:val="both"/>
              <w:rPr>
                <w:rFonts w:cs="Calibri"/>
                <w:b/>
              </w:rPr>
            </w:pPr>
            <w:r w:rsidRPr="001473EB">
              <w:rPr>
                <w:rFonts w:cs="Calibri"/>
                <w:b/>
              </w:rPr>
              <w:t>Maintenance Schedule</w:t>
            </w:r>
          </w:p>
        </w:tc>
        <w:tc>
          <w:tcPr>
            <w:tcW w:w="3177" w:type="dxa"/>
          </w:tcPr>
          <w:p w14:paraId="04F49BD9" w14:textId="6E70D613" w:rsidR="00EC198F" w:rsidRPr="001473EB" w:rsidRDefault="001473EB" w:rsidP="007D4861">
            <w:pPr>
              <w:spacing w:after="0" w:line="240" w:lineRule="auto"/>
              <w:jc w:val="both"/>
              <w:rPr>
                <w:rFonts w:cs="Calibri"/>
                <w:b/>
              </w:rPr>
            </w:pPr>
            <w:r w:rsidRPr="001473EB">
              <w:rPr>
                <w:rFonts w:cs="Calibri"/>
                <w:b/>
              </w:rPr>
              <w:t>Required action</w:t>
            </w:r>
          </w:p>
        </w:tc>
        <w:tc>
          <w:tcPr>
            <w:tcW w:w="3177" w:type="dxa"/>
          </w:tcPr>
          <w:p w14:paraId="370B7913" w14:textId="431E2B9B" w:rsidR="00EC198F" w:rsidRPr="001473EB" w:rsidRDefault="001473EB" w:rsidP="007D4861">
            <w:pPr>
              <w:spacing w:after="0" w:line="240" w:lineRule="auto"/>
              <w:jc w:val="both"/>
              <w:rPr>
                <w:rFonts w:cs="Calibri"/>
                <w:b/>
              </w:rPr>
            </w:pPr>
            <w:r w:rsidRPr="001473EB">
              <w:rPr>
                <w:rFonts w:cs="Calibri"/>
                <w:b/>
              </w:rPr>
              <w:t>Typical Frequency</w:t>
            </w:r>
          </w:p>
        </w:tc>
      </w:tr>
      <w:tr w:rsidR="00EE3260" w14:paraId="153294EC" w14:textId="77777777" w:rsidTr="00EC198F">
        <w:tc>
          <w:tcPr>
            <w:tcW w:w="3177" w:type="dxa"/>
            <w:vMerge w:val="restart"/>
          </w:tcPr>
          <w:p w14:paraId="377585AD" w14:textId="6903D996" w:rsidR="00EE3260" w:rsidRDefault="00EE3260" w:rsidP="007D4861">
            <w:pPr>
              <w:spacing w:after="0" w:line="240" w:lineRule="auto"/>
              <w:jc w:val="both"/>
              <w:rPr>
                <w:rFonts w:cs="Calibri"/>
                <w:bCs/>
              </w:rPr>
            </w:pPr>
            <w:r>
              <w:rPr>
                <w:rFonts w:cs="Calibri"/>
                <w:bCs/>
              </w:rPr>
              <w:t>Regular Inspections</w:t>
            </w:r>
          </w:p>
        </w:tc>
        <w:tc>
          <w:tcPr>
            <w:tcW w:w="3177" w:type="dxa"/>
          </w:tcPr>
          <w:p w14:paraId="3296119E" w14:textId="0A526DD2" w:rsidR="00EE3260" w:rsidRDefault="00EE3260" w:rsidP="007D4861">
            <w:pPr>
              <w:spacing w:after="0" w:line="240" w:lineRule="auto"/>
              <w:jc w:val="both"/>
              <w:rPr>
                <w:rFonts w:cs="Calibri"/>
                <w:bCs/>
              </w:rPr>
            </w:pPr>
            <w:r>
              <w:rPr>
                <w:rFonts w:cs="Calibri"/>
                <w:bCs/>
              </w:rPr>
              <w:t>Inspect infiltration surfaces for silting and ponding, record de-watering time of the facility and assess standing water levels in underdrain (if appropriate) to determine if maintenance is necessary.</w:t>
            </w:r>
          </w:p>
        </w:tc>
        <w:tc>
          <w:tcPr>
            <w:tcW w:w="3177" w:type="dxa"/>
          </w:tcPr>
          <w:p w14:paraId="3FF08CB2" w14:textId="77777777" w:rsidR="00EE3260" w:rsidRDefault="00EE3260" w:rsidP="007D4861">
            <w:pPr>
              <w:spacing w:after="0" w:line="240" w:lineRule="auto"/>
              <w:jc w:val="both"/>
              <w:rPr>
                <w:rFonts w:cs="Calibri"/>
                <w:bCs/>
              </w:rPr>
            </w:pPr>
            <w:r>
              <w:rPr>
                <w:rFonts w:cs="Calibri"/>
                <w:bCs/>
              </w:rPr>
              <w:t>Quarterly</w:t>
            </w:r>
          </w:p>
          <w:p w14:paraId="422EB716" w14:textId="4964ED4D" w:rsidR="00EE3260" w:rsidRDefault="00EE3260" w:rsidP="007D4861">
            <w:pPr>
              <w:spacing w:after="0" w:line="240" w:lineRule="auto"/>
              <w:jc w:val="both"/>
              <w:rPr>
                <w:rFonts w:cs="Calibri"/>
                <w:bCs/>
              </w:rPr>
            </w:pPr>
          </w:p>
        </w:tc>
      </w:tr>
      <w:tr w:rsidR="00EE3260" w14:paraId="2C998BEC" w14:textId="77777777" w:rsidTr="00EC198F">
        <w:tc>
          <w:tcPr>
            <w:tcW w:w="3177" w:type="dxa"/>
            <w:vMerge/>
          </w:tcPr>
          <w:p w14:paraId="5087D19D" w14:textId="77777777" w:rsidR="00EE3260" w:rsidRDefault="00EE3260" w:rsidP="007D4861">
            <w:pPr>
              <w:spacing w:after="0" w:line="240" w:lineRule="auto"/>
              <w:jc w:val="both"/>
              <w:rPr>
                <w:rFonts w:cs="Calibri"/>
                <w:bCs/>
              </w:rPr>
            </w:pPr>
          </w:p>
        </w:tc>
        <w:tc>
          <w:tcPr>
            <w:tcW w:w="3177" w:type="dxa"/>
          </w:tcPr>
          <w:p w14:paraId="05815080" w14:textId="3BA78CF1" w:rsidR="00EE3260" w:rsidRDefault="00EE3260" w:rsidP="007D4861">
            <w:pPr>
              <w:spacing w:after="0" w:line="240" w:lineRule="auto"/>
              <w:jc w:val="both"/>
              <w:rPr>
                <w:rFonts w:cs="Calibri"/>
                <w:bCs/>
              </w:rPr>
            </w:pPr>
            <w:r>
              <w:rPr>
                <w:rFonts w:cs="Calibri"/>
                <w:bCs/>
              </w:rPr>
              <w:t>Check operation of underdrains by inspection of flows after rain.</w:t>
            </w:r>
          </w:p>
        </w:tc>
        <w:tc>
          <w:tcPr>
            <w:tcW w:w="3177" w:type="dxa"/>
          </w:tcPr>
          <w:p w14:paraId="4CF9F785" w14:textId="58226E9A" w:rsidR="00EE3260" w:rsidRDefault="00EE3260" w:rsidP="007D4861">
            <w:pPr>
              <w:spacing w:after="0" w:line="240" w:lineRule="auto"/>
              <w:jc w:val="both"/>
              <w:rPr>
                <w:rFonts w:cs="Calibri"/>
                <w:bCs/>
              </w:rPr>
            </w:pPr>
            <w:r>
              <w:rPr>
                <w:rFonts w:cs="Calibri"/>
                <w:bCs/>
              </w:rPr>
              <w:t>Annually</w:t>
            </w:r>
          </w:p>
        </w:tc>
      </w:tr>
      <w:tr w:rsidR="00EE3260" w14:paraId="0DEFE888" w14:textId="77777777" w:rsidTr="00EC198F">
        <w:tc>
          <w:tcPr>
            <w:tcW w:w="3177" w:type="dxa"/>
            <w:vMerge/>
          </w:tcPr>
          <w:p w14:paraId="1999B813" w14:textId="77777777" w:rsidR="00EE3260" w:rsidRDefault="00EE3260" w:rsidP="007D4861">
            <w:pPr>
              <w:spacing w:after="0" w:line="240" w:lineRule="auto"/>
              <w:jc w:val="both"/>
              <w:rPr>
                <w:rFonts w:cs="Calibri"/>
                <w:bCs/>
              </w:rPr>
            </w:pPr>
          </w:p>
        </w:tc>
        <w:tc>
          <w:tcPr>
            <w:tcW w:w="3177" w:type="dxa"/>
          </w:tcPr>
          <w:p w14:paraId="3937747D" w14:textId="25D6C9E0" w:rsidR="00EE3260" w:rsidRDefault="00EE3260" w:rsidP="007D4861">
            <w:pPr>
              <w:spacing w:after="0" w:line="240" w:lineRule="auto"/>
              <w:jc w:val="both"/>
              <w:rPr>
                <w:rFonts w:cs="Calibri"/>
                <w:bCs/>
              </w:rPr>
            </w:pPr>
            <w:r>
              <w:rPr>
                <w:rFonts w:cs="Calibri"/>
                <w:bCs/>
              </w:rPr>
              <w:t>Assess plants for disease infection, poor growth, invasive species etc and replace as necessary.</w:t>
            </w:r>
          </w:p>
        </w:tc>
        <w:tc>
          <w:tcPr>
            <w:tcW w:w="3177" w:type="dxa"/>
          </w:tcPr>
          <w:p w14:paraId="1F7CB31B" w14:textId="1F91E915" w:rsidR="00EE3260" w:rsidRDefault="00EE3260" w:rsidP="007D4861">
            <w:pPr>
              <w:spacing w:after="0" w:line="240" w:lineRule="auto"/>
              <w:jc w:val="both"/>
              <w:rPr>
                <w:rFonts w:cs="Calibri"/>
                <w:bCs/>
              </w:rPr>
            </w:pPr>
            <w:r>
              <w:rPr>
                <w:rFonts w:cs="Calibri"/>
                <w:bCs/>
              </w:rPr>
              <w:t>Quarterly</w:t>
            </w:r>
          </w:p>
        </w:tc>
      </w:tr>
      <w:tr w:rsidR="00EE3260" w14:paraId="149D06EE" w14:textId="77777777" w:rsidTr="00EC198F">
        <w:tc>
          <w:tcPr>
            <w:tcW w:w="3177" w:type="dxa"/>
            <w:vMerge/>
          </w:tcPr>
          <w:p w14:paraId="47B85517" w14:textId="77777777" w:rsidR="00EE3260" w:rsidRDefault="00EE3260" w:rsidP="007D4861">
            <w:pPr>
              <w:spacing w:after="0" w:line="240" w:lineRule="auto"/>
              <w:jc w:val="both"/>
              <w:rPr>
                <w:rFonts w:cs="Calibri"/>
                <w:bCs/>
              </w:rPr>
            </w:pPr>
          </w:p>
        </w:tc>
        <w:tc>
          <w:tcPr>
            <w:tcW w:w="3177" w:type="dxa"/>
          </w:tcPr>
          <w:p w14:paraId="05A5293A" w14:textId="6107D61A" w:rsidR="00EE3260" w:rsidRDefault="00EE3260" w:rsidP="007D4861">
            <w:pPr>
              <w:spacing w:after="0" w:line="240" w:lineRule="auto"/>
              <w:jc w:val="both"/>
              <w:rPr>
                <w:rFonts w:cs="Calibri"/>
                <w:bCs/>
              </w:rPr>
            </w:pPr>
            <w:r>
              <w:rPr>
                <w:rFonts w:cs="Calibri"/>
                <w:bCs/>
              </w:rPr>
              <w:t>Inspect inlets and outlets for blockage.</w:t>
            </w:r>
          </w:p>
        </w:tc>
        <w:tc>
          <w:tcPr>
            <w:tcW w:w="3177" w:type="dxa"/>
          </w:tcPr>
          <w:p w14:paraId="2C2B4FB1" w14:textId="263D2756" w:rsidR="00EE3260" w:rsidRDefault="00EE3260" w:rsidP="007D4861">
            <w:pPr>
              <w:spacing w:after="0" w:line="240" w:lineRule="auto"/>
              <w:jc w:val="both"/>
              <w:rPr>
                <w:rFonts w:cs="Calibri"/>
                <w:bCs/>
              </w:rPr>
            </w:pPr>
            <w:r>
              <w:rPr>
                <w:rFonts w:cs="Calibri"/>
                <w:bCs/>
              </w:rPr>
              <w:t>Quarterly</w:t>
            </w:r>
          </w:p>
        </w:tc>
      </w:tr>
      <w:tr w:rsidR="00751B32" w14:paraId="455B49F1" w14:textId="77777777" w:rsidTr="00EC198F">
        <w:tc>
          <w:tcPr>
            <w:tcW w:w="3177" w:type="dxa"/>
            <w:vMerge w:val="restart"/>
          </w:tcPr>
          <w:p w14:paraId="671F92D4" w14:textId="1A9D010A" w:rsidR="00751B32" w:rsidRDefault="00751B32" w:rsidP="007D4861">
            <w:pPr>
              <w:spacing w:after="0" w:line="240" w:lineRule="auto"/>
              <w:jc w:val="both"/>
              <w:rPr>
                <w:rFonts w:cs="Calibri"/>
                <w:bCs/>
              </w:rPr>
            </w:pPr>
            <w:r>
              <w:rPr>
                <w:rFonts w:cs="Calibri"/>
                <w:bCs/>
              </w:rPr>
              <w:t>Regular Maintenance</w:t>
            </w:r>
          </w:p>
        </w:tc>
        <w:tc>
          <w:tcPr>
            <w:tcW w:w="3177" w:type="dxa"/>
          </w:tcPr>
          <w:p w14:paraId="4150BBF6" w14:textId="71A5E257" w:rsidR="00751B32" w:rsidRDefault="00751B32" w:rsidP="007D4861">
            <w:pPr>
              <w:spacing w:after="0" w:line="240" w:lineRule="auto"/>
              <w:jc w:val="both"/>
              <w:rPr>
                <w:rFonts w:cs="Calibri"/>
                <w:bCs/>
              </w:rPr>
            </w:pPr>
            <w:r>
              <w:rPr>
                <w:rFonts w:cs="Calibri"/>
                <w:bCs/>
              </w:rPr>
              <w:t>Remove litter and surface debris and weeds</w:t>
            </w:r>
          </w:p>
        </w:tc>
        <w:tc>
          <w:tcPr>
            <w:tcW w:w="3177" w:type="dxa"/>
          </w:tcPr>
          <w:p w14:paraId="5147AA40" w14:textId="01E60980" w:rsidR="00751B32" w:rsidRDefault="00751B32" w:rsidP="007D4861">
            <w:pPr>
              <w:spacing w:after="0" w:line="240" w:lineRule="auto"/>
              <w:jc w:val="both"/>
              <w:rPr>
                <w:rFonts w:cs="Calibri"/>
                <w:bCs/>
              </w:rPr>
            </w:pPr>
            <w:r>
              <w:rPr>
                <w:rFonts w:cs="Calibri"/>
                <w:bCs/>
              </w:rPr>
              <w:t>Quarterly (or more frequently for tidiness or aesthetic reasons)</w:t>
            </w:r>
          </w:p>
        </w:tc>
      </w:tr>
      <w:tr w:rsidR="00751B32" w14:paraId="6D57DD04" w14:textId="77777777" w:rsidTr="00EC198F">
        <w:tc>
          <w:tcPr>
            <w:tcW w:w="3177" w:type="dxa"/>
            <w:vMerge/>
          </w:tcPr>
          <w:p w14:paraId="5A308395" w14:textId="77777777" w:rsidR="00751B32" w:rsidRDefault="00751B32" w:rsidP="007D4861">
            <w:pPr>
              <w:spacing w:after="0" w:line="240" w:lineRule="auto"/>
              <w:jc w:val="both"/>
              <w:rPr>
                <w:rFonts w:cs="Calibri"/>
                <w:bCs/>
              </w:rPr>
            </w:pPr>
          </w:p>
        </w:tc>
        <w:tc>
          <w:tcPr>
            <w:tcW w:w="3177" w:type="dxa"/>
          </w:tcPr>
          <w:p w14:paraId="1234CD96" w14:textId="6BCFA5DE" w:rsidR="00751B32" w:rsidRDefault="00751B32" w:rsidP="007D4861">
            <w:pPr>
              <w:spacing w:after="0" w:line="240" w:lineRule="auto"/>
              <w:jc w:val="both"/>
              <w:rPr>
                <w:rFonts w:cs="Calibri"/>
                <w:bCs/>
              </w:rPr>
            </w:pPr>
            <w:r>
              <w:rPr>
                <w:rFonts w:cs="Calibri"/>
                <w:bCs/>
              </w:rPr>
              <w:t>Replace any plants to maintain planting density</w:t>
            </w:r>
          </w:p>
        </w:tc>
        <w:tc>
          <w:tcPr>
            <w:tcW w:w="3177" w:type="dxa"/>
          </w:tcPr>
          <w:p w14:paraId="0EBFC0E5" w14:textId="4F63D62F" w:rsidR="00751B32" w:rsidRDefault="00751B32" w:rsidP="007D4861">
            <w:pPr>
              <w:spacing w:after="0" w:line="240" w:lineRule="auto"/>
              <w:jc w:val="both"/>
              <w:rPr>
                <w:rFonts w:cs="Calibri"/>
                <w:bCs/>
              </w:rPr>
            </w:pPr>
            <w:r>
              <w:rPr>
                <w:rFonts w:cs="Calibri"/>
                <w:bCs/>
              </w:rPr>
              <w:t>As required</w:t>
            </w:r>
          </w:p>
        </w:tc>
      </w:tr>
      <w:tr w:rsidR="00751B32" w14:paraId="0074801F" w14:textId="77777777" w:rsidTr="00EC198F">
        <w:tc>
          <w:tcPr>
            <w:tcW w:w="3177" w:type="dxa"/>
            <w:vMerge/>
          </w:tcPr>
          <w:p w14:paraId="5EC6DBC3" w14:textId="77777777" w:rsidR="00751B32" w:rsidRDefault="00751B32" w:rsidP="007D4861">
            <w:pPr>
              <w:spacing w:after="0" w:line="240" w:lineRule="auto"/>
              <w:jc w:val="both"/>
              <w:rPr>
                <w:rFonts w:cs="Calibri"/>
                <w:bCs/>
              </w:rPr>
            </w:pPr>
          </w:p>
        </w:tc>
        <w:tc>
          <w:tcPr>
            <w:tcW w:w="3177" w:type="dxa"/>
          </w:tcPr>
          <w:p w14:paraId="0DE9A4AE" w14:textId="40824018" w:rsidR="00751B32" w:rsidRDefault="00751B32" w:rsidP="007D4861">
            <w:pPr>
              <w:spacing w:after="0" w:line="240" w:lineRule="auto"/>
              <w:jc w:val="both"/>
              <w:rPr>
                <w:rFonts w:cs="Calibri"/>
                <w:bCs/>
              </w:rPr>
            </w:pPr>
            <w:r>
              <w:rPr>
                <w:rFonts w:cs="Calibri"/>
                <w:bCs/>
              </w:rPr>
              <w:t>Remove sediment, litter and debris build-up from around inlets of from forebays.</w:t>
            </w:r>
          </w:p>
        </w:tc>
        <w:tc>
          <w:tcPr>
            <w:tcW w:w="3177" w:type="dxa"/>
          </w:tcPr>
          <w:p w14:paraId="575F5CB5" w14:textId="770BD8CF" w:rsidR="00751B32" w:rsidRDefault="00751B32" w:rsidP="007D4861">
            <w:pPr>
              <w:spacing w:after="0" w:line="240" w:lineRule="auto"/>
              <w:jc w:val="both"/>
              <w:rPr>
                <w:rFonts w:cs="Calibri"/>
                <w:bCs/>
              </w:rPr>
            </w:pPr>
            <w:r>
              <w:rPr>
                <w:rFonts w:cs="Calibri"/>
                <w:bCs/>
              </w:rPr>
              <w:t>Quarterly to biannually</w:t>
            </w:r>
          </w:p>
        </w:tc>
      </w:tr>
      <w:tr w:rsidR="00751B32" w14:paraId="764E84B1" w14:textId="77777777" w:rsidTr="00EC198F">
        <w:tc>
          <w:tcPr>
            <w:tcW w:w="3177" w:type="dxa"/>
            <w:vMerge w:val="restart"/>
          </w:tcPr>
          <w:p w14:paraId="3F5E7487" w14:textId="1CB871BE" w:rsidR="00751B32" w:rsidRDefault="00751B32" w:rsidP="007D4861">
            <w:pPr>
              <w:spacing w:after="0" w:line="240" w:lineRule="auto"/>
              <w:jc w:val="both"/>
              <w:rPr>
                <w:rFonts w:cs="Calibri"/>
                <w:bCs/>
              </w:rPr>
            </w:pPr>
            <w:r>
              <w:rPr>
                <w:rFonts w:cs="Calibri"/>
                <w:bCs/>
              </w:rPr>
              <w:t>Occasional maintenance</w:t>
            </w:r>
          </w:p>
        </w:tc>
        <w:tc>
          <w:tcPr>
            <w:tcW w:w="3177" w:type="dxa"/>
          </w:tcPr>
          <w:p w14:paraId="25A935E3" w14:textId="4B95908A" w:rsidR="00751B32" w:rsidRDefault="00751B32" w:rsidP="007D4861">
            <w:pPr>
              <w:spacing w:after="0" w:line="240" w:lineRule="auto"/>
              <w:jc w:val="both"/>
              <w:rPr>
                <w:rFonts w:cs="Calibri"/>
                <w:bCs/>
              </w:rPr>
            </w:pPr>
            <w:r>
              <w:rPr>
                <w:rFonts w:cs="Calibri"/>
                <w:bCs/>
              </w:rPr>
              <w:t>Infill any holes or scour in the filter medium, improve erosion protection if required</w:t>
            </w:r>
          </w:p>
        </w:tc>
        <w:tc>
          <w:tcPr>
            <w:tcW w:w="3177" w:type="dxa"/>
          </w:tcPr>
          <w:p w14:paraId="67850CF2" w14:textId="0727FB6F" w:rsidR="00751B32" w:rsidRDefault="00751B32" w:rsidP="007D4861">
            <w:pPr>
              <w:spacing w:after="0" w:line="240" w:lineRule="auto"/>
              <w:jc w:val="both"/>
              <w:rPr>
                <w:rFonts w:cs="Calibri"/>
                <w:bCs/>
              </w:rPr>
            </w:pPr>
            <w:r>
              <w:rPr>
                <w:rFonts w:cs="Calibri"/>
                <w:bCs/>
              </w:rPr>
              <w:t>As required</w:t>
            </w:r>
          </w:p>
        </w:tc>
      </w:tr>
      <w:tr w:rsidR="00751B32" w14:paraId="41BD3023" w14:textId="77777777" w:rsidTr="00EC198F">
        <w:tc>
          <w:tcPr>
            <w:tcW w:w="3177" w:type="dxa"/>
            <w:vMerge/>
          </w:tcPr>
          <w:p w14:paraId="3D455FE7" w14:textId="77777777" w:rsidR="00751B32" w:rsidRDefault="00751B32" w:rsidP="007D4861">
            <w:pPr>
              <w:spacing w:after="0" w:line="240" w:lineRule="auto"/>
              <w:jc w:val="both"/>
              <w:rPr>
                <w:rFonts w:cs="Calibri"/>
                <w:bCs/>
              </w:rPr>
            </w:pPr>
          </w:p>
        </w:tc>
        <w:tc>
          <w:tcPr>
            <w:tcW w:w="3177" w:type="dxa"/>
          </w:tcPr>
          <w:p w14:paraId="297D0673" w14:textId="3A8B0776" w:rsidR="00751B32" w:rsidRDefault="00751B32" w:rsidP="007D4861">
            <w:pPr>
              <w:spacing w:after="0" w:line="240" w:lineRule="auto"/>
              <w:jc w:val="both"/>
              <w:rPr>
                <w:rFonts w:cs="Calibri"/>
                <w:bCs/>
              </w:rPr>
            </w:pPr>
            <w:r>
              <w:rPr>
                <w:rFonts w:cs="Calibri"/>
                <w:bCs/>
              </w:rPr>
              <w:t>Repair minor accumulations of silt by raking away surface mulch, scarifying surface of medium and replacing mulch</w:t>
            </w:r>
          </w:p>
        </w:tc>
        <w:tc>
          <w:tcPr>
            <w:tcW w:w="3177" w:type="dxa"/>
          </w:tcPr>
          <w:p w14:paraId="3C6D21F9" w14:textId="4112FE86" w:rsidR="00751B32" w:rsidRDefault="00751B32" w:rsidP="007D4861">
            <w:pPr>
              <w:spacing w:after="0" w:line="240" w:lineRule="auto"/>
              <w:jc w:val="both"/>
              <w:rPr>
                <w:rFonts w:cs="Calibri"/>
                <w:bCs/>
              </w:rPr>
            </w:pPr>
            <w:r>
              <w:rPr>
                <w:rFonts w:cs="Calibri"/>
                <w:bCs/>
              </w:rPr>
              <w:t>As required</w:t>
            </w:r>
          </w:p>
        </w:tc>
      </w:tr>
      <w:tr w:rsidR="00751B32" w14:paraId="64E24FB8" w14:textId="77777777" w:rsidTr="00EC198F">
        <w:tc>
          <w:tcPr>
            <w:tcW w:w="3177" w:type="dxa"/>
          </w:tcPr>
          <w:p w14:paraId="35F15914" w14:textId="1B2EF916" w:rsidR="00751B32" w:rsidRDefault="00751B32" w:rsidP="007D4861">
            <w:pPr>
              <w:spacing w:after="0" w:line="240" w:lineRule="auto"/>
              <w:jc w:val="both"/>
              <w:rPr>
                <w:rFonts w:cs="Calibri"/>
                <w:bCs/>
              </w:rPr>
            </w:pPr>
            <w:r>
              <w:rPr>
                <w:rFonts w:cs="Calibri"/>
                <w:bCs/>
              </w:rPr>
              <w:t>Remedial actions</w:t>
            </w:r>
          </w:p>
        </w:tc>
        <w:tc>
          <w:tcPr>
            <w:tcW w:w="3177" w:type="dxa"/>
          </w:tcPr>
          <w:p w14:paraId="06F31A7A" w14:textId="3C01D504" w:rsidR="00751B32" w:rsidRDefault="00986C8C" w:rsidP="007D4861">
            <w:pPr>
              <w:spacing w:after="0" w:line="240" w:lineRule="auto"/>
              <w:jc w:val="both"/>
              <w:rPr>
                <w:rFonts w:cs="Calibri"/>
                <w:bCs/>
              </w:rPr>
            </w:pPr>
            <w:r>
              <w:rPr>
                <w:rFonts w:cs="Calibri"/>
                <w:bCs/>
              </w:rPr>
              <w:t>Remove and replace filter medium and vegetation above</w:t>
            </w:r>
          </w:p>
        </w:tc>
        <w:tc>
          <w:tcPr>
            <w:tcW w:w="3177" w:type="dxa"/>
          </w:tcPr>
          <w:p w14:paraId="374B755D" w14:textId="194D5B4B" w:rsidR="00751B32" w:rsidRDefault="00986C8C" w:rsidP="007D4861">
            <w:pPr>
              <w:spacing w:after="0" w:line="240" w:lineRule="auto"/>
              <w:jc w:val="both"/>
              <w:rPr>
                <w:rFonts w:cs="Calibri"/>
                <w:bCs/>
              </w:rPr>
            </w:pPr>
            <w:r>
              <w:rPr>
                <w:rFonts w:cs="Calibri"/>
                <w:bCs/>
              </w:rPr>
              <w:t>As required but likely to be &gt; 20 years</w:t>
            </w:r>
          </w:p>
        </w:tc>
      </w:tr>
    </w:tbl>
    <w:p w14:paraId="3DDCE1E8" w14:textId="0842C8F2" w:rsidR="005175C1" w:rsidRDefault="005175C1" w:rsidP="007D4861">
      <w:pPr>
        <w:spacing w:after="0" w:line="240" w:lineRule="auto"/>
        <w:jc w:val="both"/>
        <w:rPr>
          <w:rFonts w:cs="Calibri"/>
          <w:bCs/>
        </w:rPr>
      </w:pPr>
    </w:p>
    <w:p w14:paraId="3FBB2C02" w14:textId="77777777" w:rsidR="00EC198F" w:rsidRDefault="00EC198F" w:rsidP="007D4861">
      <w:pPr>
        <w:spacing w:after="0" w:line="240" w:lineRule="auto"/>
        <w:jc w:val="both"/>
        <w:rPr>
          <w:rFonts w:cs="Calibri"/>
          <w:bCs/>
        </w:rPr>
      </w:pPr>
    </w:p>
    <w:p w14:paraId="2340F574" w14:textId="37DAB68A" w:rsidR="007D4861" w:rsidRPr="0076432B" w:rsidRDefault="007D4861" w:rsidP="007D4861">
      <w:pPr>
        <w:spacing w:after="0" w:line="240" w:lineRule="auto"/>
        <w:jc w:val="both"/>
        <w:rPr>
          <w:rFonts w:cs="Calibri"/>
          <w:b/>
          <w:sz w:val="24"/>
          <w:szCs w:val="24"/>
          <w:u w:val="single"/>
        </w:rPr>
      </w:pPr>
      <w:r w:rsidRPr="0076432B">
        <w:rPr>
          <w:rFonts w:cs="Calibri"/>
          <w:b/>
          <w:sz w:val="24"/>
          <w:szCs w:val="24"/>
          <w:u w:val="single"/>
        </w:rPr>
        <w:t>Additional Notes</w:t>
      </w:r>
    </w:p>
    <w:p w14:paraId="6815E539" w14:textId="2B07BD09" w:rsidR="007D4861" w:rsidRPr="0076432B" w:rsidRDefault="007D4861" w:rsidP="007D4861">
      <w:pPr>
        <w:spacing w:after="0" w:line="240" w:lineRule="auto"/>
        <w:jc w:val="both"/>
        <w:rPr>
          <w:rFonts w:cs="Calibri"/>
          <w:b/>
          <w:sz w:val="24"/>
          <w:szCs w:val="24"/>
          <w:u w:val="single"/>
        </w:rPr>
      </w:pPr>
    </w:p>
    <w:p w14:paraId="450F4176" w14:textId="77777777" w:rsidR="009D4D4E" w:rsidRDefault="009D4D4E" w:rsidP="009D4D4E">
      <w:pPr>
        <w:spacing w:after="0" w:line="240" w:lineRule="auto"/>
        <w:jc w:val="both"/>
        <w:rPr>
          <w:rFonts w:cs="Microsoft Sans Serif"/>
        </w:rPr>
      </w:pPr>
      <w:r>
        <w:rPr>
          <w:rFonts w:cs="Microsoft Sans Serif"/>
        </w:rPr>
        <w:t>Attenuation tanks are situated to the rear of the development, unlimited access should be available for maintenance staff, plant and material.</w:t>
      </w:r>
    </w:p>
    <w:p w14:paraId="754F2B8C" w14:textId="77777777" w:rsidR="009D4D4E" w:rsidRDefault="009D4D4E" w:rsidP="009D4D4E">
      <w:pPr>
        <w:spacing w:after="0" w:line="240" w:lineRule="auto"/>
        <w:jc w:val="both"/>
        <w:rPr>
          <w:rFonts w:cs="Microsoft Sans Serif"/>
        </w:rPr>
      </w:pPr>
    </w:p>
    <w:p w14:paraId="79469856" w14:textId="77777777" w:rsidR="009D4D4E" w:rsidRDefault="009D4D4E" w:rsidP="009D4D4E">
      <w:pPr>
        <w:spacing w:after="0" w:line="240" w:lineRule="auto"/>
        <w:jc w:val="both"/>
        <w:rPr>
          <w:rFonts w:cs="Microsoft Sans Serif"/>
        </w:rPr>
      </w:pPr>
      <w:r>
        <w:rPr>
          <w:rFonts w:cs="Microsoft Sans Serif"/>
        </w:rPr>
        <w:t>Silt chambers to the rear can be maintained and access is available to the rear via the access road.</w:t>
      </w:r>
    </w:p>
    <w:p w14:paraId="244F0C76" w14:textId="77777777" w:rsidR="009D4D4E" w:rsidRDefault="009D4D4E" w:rsidP="009D4D4E">
      <w:pPr>
        <w:spacing w:after="0" w:line="240" w:lineRule="auto"/>
        <w:jc w:val="both"/>
        <w:rPr>
          <w:rFonts w:cs="Microsoft Sans Serif"/>
        </w:rPr>
      </w:pPr>
    </w:p>
    <w:p w14:paraId="079DD008" w14:textId="77777777" w:rsidR="009D4D4E" w:rsidRDefault="009D4D4E" w:rsidP="009D4D4E">
      <w:pPr>
        <w:spacing w:after="0" w:line="240" w:lineRule="auto"/>
        <w:jc w:val="both"/>
        <w:rPr>
          <w:rFonts w:cs="Microsoft Sans Serif"/>
        </w:rPr>
      </w:pPr>
      <w:r>
        <w:rPr>
          <w:rFonts w:cs="Microsoft Sans Serif"/>
        </w:rPr>
        <w:t>The O&amp;M manual should have identified which property has the silt chambers to the rear.</w:t>
      </w:r>
    </w:p>
    <w:p w14:paraId="4C42691F" w14:textId="77777777" w:rsidR="009D4D4E" w:rsidRDefault="009D4D4E" w:rsidP="009D4D4E">
      <w:pPr>
        <w:spacing w:after="0" w:line="240" w:lineRule="auto"/>
        <w:jc w:val="both"/>
        <w:rPr>
          <w:rFonts w:cs="Microsoft Sans Serif"/>
        </w:rPr>
      </w:pPr>
    </w:p>
    <w:p w14:paraId="2AC7962A" w14:textId="77777777" w:rsidR="009D4D4E" w:rsidRPr="007D4861" w:rsidRDefault="009D4D4E" w:rsidP="009D4D4E">
      <w:pPr>
        <w:spacing w:after="0" w:line="240" w:lineRule="auto"/>
        <w:jc w:val="both"/>
        <w:rPr>
          <w:rFonts w:cs="Microsoft Sans Serif"/>
        </w:rPr>
      </w:pPr>
      <w:r>
        <w:rPr>
          <w:rFonts w:cs="Microsoft Sans Serif"/>
        </w:rPr>
        <w:t>All attenuation tanks should have a minimum of two access chambers for inspection and maintenance.</w:t>
      </w:r>
    </w:p>
    <w:p w14:paraId="2022C478" w14:textId="17236CBD" w:rsidR="007D4861" w:rsidRPr="007D4861" w:rsidRDefault="007D4861" w:rsidP="007D4861">
      <w:pPr>
        <w:spacing w:after="0" w:line="240" w:lineRule="auto"/>
        <w:jc w:val="both"/>
        <w:rPr>
          <w:rFonts w:cs="Microsoft Sans Serif"/>
        </w:rPr>
      </w:pPr>
    </w:p>
    <w:p w14:paraId="531B734A" w14:textId="33881EBE" w:rsidR="00DC2376" w:rsidRDefault="00DC2376" w:rsidP="001C366C">
      <w:pPr>
        <w:spacing w:after="0" w:line="240" w:lineRule="auto"/>
        <w:jc w:val="both"/>
        <w:rPr>
          <w:rFonts w:cs="Calibri"/>
        </w:rPr>
      </w:pPr>
    </w:p>
    <w:p w14:paraId="081026A9" w14:textId="4B15C9CA" w:rsidR="001B28BF" w:rsidRDefault="001B28BF" w:rsidP="001C366C">
      <w:pPr>
        <w:spacing w:after="0" w:line="240" w:lineRule="auto"/>
        <w:jc w:val="both"/>
        <w:rPr>
          <w:rFonts w:cs="Calibri"/>
        </w:rPr>
      </w:pPr>
    </w:p>
    <w:p w14:paraId="1DEB1D55" w14:textId="5A15AF09" w:rsidR="0041330E" w:rsidRPr="00AF625A" w:rsidRDefault="0041330E" w:rsidP="001C366C">
      <w:pPr>
        <w:spacing w:after="0" w:line="240" w:lineRule="auto"/>
        <w:jc w:val="both"/>
        <w:rPr>
          <w:rFonts w:cs="Calibri"/>
          <w:b/>
          <w:bCs/>
          <w:u w:val="single"/>
        </w:rPr>
      </w:pPr>
      <w:r w:rsidRPr="00AF625A">
        <w:rPr>
          <w:rFonts w:cs="Calibri"/>
          <w:b/>
          <w:bCs/>
          <w:u w:val="single"/>
        </w:rPr>
        <w:t>Details of specialist/management companies are as follows:</w:t>
      </w:r>
    </w:p>
    <w:p w14:paraId="0CE8D8D8" w14:textId="5BD39183" w:rsidR="0041330E" w:rsidRDefault="0041330E" w:rsidP="001C366C">
      <w:pPr>
        <w:spacing w:after="0" w:line="240" w:lineRule="auto"/>
        <w:jc w:val="both"/>
        <w:rPr>
          <w:rFonts w:cs="Calibri"/>
        </w:rPr>
      </w:pPr>
    </w:p>
    <w:p w14:paraId="5E822D86" w14:textId="5ACF6655" w:rsidR="0041330E" w:rsidRDefault="0041330E" w:rsidP="001C366C">
      <w:pPr>
        <w:spacing w:after="0" w:line="240" w:lineRule="auto"/>
        <w:jc w:val="both"/>
        <w:rPr>
          <w:rFonts w:cs="Calibri"/>
        </w:rPr>
      </w:pPr>
      <w:r>
        <w:rPr>
          <w:rFonts w:cs="Calibri"/>
        </w:rPr>
        <w:t xml:space="preserve">Flow control chamber/Oversized pipes – To be maintained </w:t>
      </w:r>
      <w:r w:rsidR="005E3E3C">
        <w:rPr>
          <w:rFonts w:cs="Calibri"/>
        </w:rPr>
        <w:t>by Severn Trent Water Limited</w:t>
      </w:r>
    </w:p>
    <w:p w14:paraId="6195C469" w14:textId="499CE1CF" w:rsidR="005E3E3C" w:rsidRDefault="005E3E3C" w:rsidP="001C366C">
      <w:pPr>
        <w:spacing w:after="0" w:line="240" w:lineRule="auto"/>
        <w:jc w:val="both"/>
        <w:rPr>
          <w:rFonts w:cs="Calibri"/>
        </w:rPr>
      </w:pPr>
    </w:p>
    <w:p w14:paraId="228FB118" w14:textId="5B0DE708" w:rsidR="005E3E3C" w:rsidRDefault="005E3E3C" w:rsidP="001C366C">
      <w:pPr>
        <w:spacing w:after="0" w:line="240" w:lineRule="auto"/>
        <w:jc w:val="both"/>
        <w:rPr>
          <w:rFonts w:cs="Calibri"/>
        </w:rPr>
      </w:pPr>
      <w:r>
        <w:rPr>
          <w:rFonts w:cs="Calibri"/>
        </w:rPr>
        <w:t>Road Gullies/Swale – To be maintained by Birmingham City Council Highways Department.</w:t>
      </w:r>
    </w:p>
    <w:p w14:paraId="3F650229" w14:textId="2110BA16" w:rsidR="00AF625A" w:rsidRDefault="00AF625A" w:rsidP="001C366C">
      <w:pPr>
        <w:spacing w:after="0" w:line="240" w:lineRule="auto"/>
        <w:jc w:val="both"/>
        <w:rPr>
          <w:rFonts w:cs="Calibri"/>
        </w:rPr>
      </w:pPr>
    </w:p>
    <w:p w14:paraId="19BF93A5" w14:textId="3638A67D" w:rsidR="00AF625A" w:rsidRDefault="00AF625A" w:rsidP="001C366C">
      <w:pPr>
        <w:spacing w:after="0" w:line="240" w:lineRule="auto"/>
        <w:jc w:val="both"/>
        <w:rPr>
          <w:rFonts w:cs="Calibri"/>
        </w:rPr>
      </w:pPr>
      <w:r>
        <w:rPr>
          <w:rFonts w:cs="Calibri"/>
        </w:rPr>
        <w:t>Private Drainage, attenuation,  rainwater garden will be managed by a private management company.</w:t>
      </w:r>
    </w:p>
    <w:p w14:paraId="3598D7F7" w14:textId="7551F998" w:rsidR="001B28BF" w:rsidRDefault="001B28BF" w:rsidP="001C366C">
      <w:pPr>
        <w:spacing w:after="0" w:line="240" w:lineRule="auto"/>
        <w:jc w:val="both"/>
        <w:rPr>
          <w:rFonts w:cs="Calibri"/>
        </w:rPr>
      </w:pPr>
    </w:p>
    <w:p w14:paraId="64E13A05" w14:textId="2F7BD11F" w:rsidR="005175C1" w:rsidRDefault="005175C1" w:rsidP="001C366C">
      <w:pPr>
        <w:spacing w:after="0" w:line="240" w:lineRule="auto"/>
        <w:jc w:val="both"/>
        <w:rPr>
          <w:rFonts w:cs="Calibri"/>
        </w:rPr>
      </w:pPr>
    </w:p>
    <w:p w14:paraId="3C125D0A" w14:textId="27882D1D" w:rsidR="005175C1" w:rsidRDefault="005175C1" w:rsidP="001C366C">
      <w:pPr>
        <w:spacing w:after="0" w:line="240" w:lineRule="auto"/>
        <w:jc w:val="both"/>
        <w:rPr>
          <w:rFonts w:cs="Calibri"/>
        </w:rPr>
      </w:pPr>
    </w:p>
    <w:p w14:paraId="2E377B44" w14:textId="77777777" w:rsidR="005175C1" w:rsidRPr="0076432B" w:rsidRDefault="005175C1" w:rsidP="001C366C">
      <w:pPr>
        <w:spacing w:after="0" w:line="240" w:lineRule="auto"/>
        <w:jc w:val="both"/>
        <w:rPr>
          <w:rFonts w:cs="Calibri"/>
        </w:rPr>
      </w:pPr>
    </w:p>
    <w:p w14:paraId="2CEBAD92" w14:textId="77777777" w:rsidR="00935153" w:rsidRPr="001B28BF" w:rsidRDefault="00935153" w:rsidP="004A55C7">
      <w:pPr>
        <w:spacing w:after="0" w:line="240" w:lineRule="auto"/>
        <w:rPr>
          <w:rFonts w:cs="Microsoft Sans Serif"/>
          <w:b/>
          <w:bCs/>
          <w:vanish/>
          <w:u w:val="single"/>
        </w:rPr>
      </w:pPr>
    </w:p>
    <w:p w14:paraId="6C57ED9D" w14:textId="77777777" w:rsidR="00C41DAD" w:rsidRPr="001B28BF" w:rsidRDefault="00C41DAD" w:rsidP="004A55C7">
      <w:pPr>
        <w:spacing w:after="0" w:line="240" w:lineRule="auto"/>
        <w:rPr>
          <w:b/>
          <w:bCs/>
          <w:vanish/>
          <w:color w:val="FF0000"/>
          <w:u w:val="single"/>
        </w:rPr>
      </w:pPr>
    </w:p>
    <w:p w14:paraId="2CC2AD30" w14:textId="77777777" w:rsidR="00C41DAD" w:rsidRPr="00C41DAD" w:rsidRDefault="00C41DAD" w:rsidP="004A55C7">
      <w:pPr>
        <w:spacing w:after="0" w:line="240" w:lineRule="auto"/>
        <w:rPr>
          <w:vanish/>
        </w:rPr>
      </w:pPr>
    </w:p>
    <w:sectPr w:rsidR="00C41DAD" w:rsidRPr="00C41DAD" w:rsidSect="004A55C7">
      <w:headerReference w:type="default" r:id="rId7"/>
      <w:footerReference w:type="default" r:id="rId8"/>
      <w:headerReference w:type="first" r:id="rId9"/>
      <w:footerReference w:type="first" r:id="rId10"/>
      <w:pgSz w:w="11906" w:h="16838" w:code="9"/>
      <w:pgMar w:top="1985" w:right="1106" w:bottom="1440"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7D96" w14:textId="77777777" w:rsidR="00CD2A5B" w:rsidRDefault="00CD2A5B">
      <w:r>
        <w:separator/>
      </w:r>
    </w:p>
  </w:endnote>
  <w:endnote w:type="continuationSeparator" w:id="0">
    <w:p w14:paraId="02280D14" w14:textId="77777777" w:rsidR="00CD2A5B" w:rsidRDefault="00CD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Gothic-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847D" w14:textId="77777777" w:rsidR="004A55C7" w:rsidRPr="004A55C7" w:rsidRDefault="004A55C7" w:rsidP="00E3694B">
    <w:pPr>
      <w:pStyle w:val="Footer"/>
      <w:jc w:val="right"/>
    </w:pPr>
    <w:r w:rsidRPr="004A55C7">
      <w:t xml:space="preserve">Page | </w:t>
    </w:r>
    <w:r w:rsidRPr="004A55C7">
      <w:rPr>
        <w:rStyle w:val="PageNumber"/>
      </w:rPr>
      <w:fldChar w:fldCharType="begin"/>
    </w:r>
    <w:r w:rsidRPr="004A55C7">
      <w:rPr>
        <w:rStyle w:val="PageNumber"/>
      </w:rPr>
      <w:instrText xml:space="preserve"> PAGE </w:instrText>
    </w:r>
    <w:r w:rsidRPr="004A55C7">
      <w:rPr>
        <w:rStyle w:val="PageNumber"/>
      </w:rPr>
      <w:fldChar w:fldCharType="separate"/>
    </w:r>
    <w:r w:rsidR="00C41DAD">
      <w:rPr>
        <w:rStyle w:val="PageNumber"/>
        <w:noProof/>
      </w:rPr>
      <w:t>4</w:t>
    </w:r>
    <w:r w:rsidRPr="004A55C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B93D" w14:textId="7A19FCB7" w:rsidR="00843510" w:rsidRDefault="00843510" w:rsidP="00843510">
    <w:pPr>
      <w:pStyle w:val="Footer"/>
      <w:jc w:val="right"/>
      <w:rPr>
        <w:rStyle w:val="PageNumber"/>
      </w:rPr>
    </w:pPr>
    <w:r w:rsidRPr="004A55C7">
      <w:t xml:space="preserve">Page | </w:t>
    </w:r>
    <w:r w:rsidRPr="004A55C7">
      <w:rPr>
        <w:rStyle w:val="PageNumber"/>
      </w:rPr>
      <w:fldChar w:fldCharType="begin"/>
    </w:r>
    <w:r w:rsidRPr="004A55C7">
      <w:rPr>
        <w:rStyle w:val="PageNumber"/>
      </w:rPr>
      <w:instrText xml:space="preserve"> PAGE </w:instrText>
    </w:r>
    <w:r w:rsidRPr="004A55C7">
      <w:rPr>
        <w:rStyle w:val="PageNumber"/>
      </w:rPr>
      <w:fldChar w:fldCharType="separate"/>
    </w:r>
    <w:r>
      <w:rPr>
        <w:rStyle w:val="PageNumber"/>
      </w:rPr>
      <w:t>2</w:t>
    </w:r>
    <w:r w:rsidRPr="004A55C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F85A2" w14:textId="77777777" w:rsidR="00CD2A5B" w:rsidRDefault="00CD2A5B">
      <w:r>
        <w:separator/>
      </w:r>
    </w:p>
  </w:footnote>
  <w:footnote w:type="continuationSeparator" w:id="0">
    <w:p w14:paraId="0A8BF706" w14:textId="77777777" w:rsidR="00CD2A5B" w:rsidRDefault="00CD2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CB0B" w14:textId="40AAC6E1" w:rsidR="004A55C7" w:rsidRDefault="00B17B3A">
    <w:pPr>
      <w:pStyle w:val="Header"/>
    </w:pPr>
    <w:r>
      <w:rPr>
        <w:rFonts w:cs="Calibri"/>
        <w:noProof/>
      </w:rPr>
      <w:drawing>
        <wp:inline distT="0" distB="0" distL="0" distR="0" wp14:anchorId="00F6C54E" wp14:editId="5F865D01">
          <wp:extent cx="1095375"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66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A1DB" w14:textId="2F654977" w:rsidR="004A55C7" w:rsidRPr="004A55C7" w:rsidRDefault="00B17B3A" w:rsidP="00F67910">
    <w:pPr>
      <w:pStyle w:val="Header"/>
      <w:tabs>
        <w:tab w:val="clear" w:pos="4153"/>
        <w:tab w:val="clear" w:pos="8306"/>
        <w:tab w:val="left" w:pos="639"/>
      </w:tabs>
    </w:pPr>
    <w:r>
      <w:rPr>
        <w:rFonts w:cs="Calibri"/>
        <w:noProof/>
      </w:rPr>
      <w:drawing>
        <wp:inline distT="0" distB="0" distL="0" distR="0" wp14:anchorId="6C19A9F9" wp14:editId="6CCDD4B0">
          <wp:extent cx="1123950" cy="67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90555"/>
    <w:multiLevelType w:val="hybridMultilevel"/>
    <w:tmpl w:val="7FBA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87073"/>
    <w:multiLevelType w:val="hybridMultilevel"/>
    <w:tmpl w:val="5172E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804218">
    <w:abstractNumId w:val="1"/>
  </w:num>
  <w:num w:numId="2" w16cid:durableId="92199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FD"/>
    <w:rsid w:val="00000194"/>
    <w:rsid w:val="0000333D"/>
    <w:rsid w:val="0000552F"/>
    <w:rsid w:val="00005FB5"/>
    <w:rsid w:val="0000783E"/>
    <w:rsid w:val="00007E61"/>
    <w:rsid w:val="00010BD2"/>
    <w:rsid w:val="00016BB9"/>
    <w:rsid w:val="00017FBB"/>
    <w:rsid w:val="00023DFE"/>
    <w:rsid w:val="00025FBA"/>
    <w:rsid w:val="00032733"/>
    <w:rsid w:val="000335DA"/>
    <w:rsid w:val="00036388"/>
    <w:rsid w:val="00036799"/>
    <w:rsid w:val="00040715"/>
    <w:rsid w:val="000408B7"/>
    <w:rsid w:val="00040E77"/>
    <w:rsid w:val="00042E44"/>
    <w:rsid w:val="00046DC9"/>
    <w:rsid w:val="000514F4"/>
    <w:rsid w:val="00054150"/>
    <w:rsid w:val="000579D0"/>
    <w:rsid w:val="0006358B"/>
    <w:rsid w:val="000640FA"/>
    <w:rsid w:val="00064FC9"/>
    <w:rsid w:val="0006534D"/>
    <w:rsid w:val="00067C61"/>
    <w:rsid w:val="00075D83"/>
    <w:rsid w:val="00082B83"/>
    <w:rsid w:val="0008322D"/>
    <w:rsid w:val="00084D9F"/>
    <w:rsid w:val="00085000"/>
    <w:rsid w:val="0009201E"/>
    <w:rsid w:val="00093815"/>
    <w:rsid w:val="0009568A"/>
    <w:rsid w:val="0009748E"/>
    <w:rsid w:val="000A1B98"/>
    <w:rsid w:val="000A1CC6"/>
    <w:rsid w:val="000A67CC"/>
    <w:rsid w:val="000B0F17"/>
    <w:rsid w:val="000B135B"/>
    <w:rsid w:val="000B24FA"/>
    <w:rsid w:val="000B71B3"/>
    <w:rsid w:val="000C2DDB"/>
    <w:rsid w:val="000C3DEB"/>
    <w:rsid w:val="000C49E1"/>
    <w:rsid w:val="000C6A4F"/>
    <w:rsid w:val="000C78E5"/>
    <w:rsid w:val="000D385C"/>
    <w:rsid w:val="000D4E7E"/>
    <w:rsid w:val="000D5F95"/>
    <w:rsid w:val="000D63A6"/>
    <w:rsid w:val="000D657A"/>
    <w:rsid w:val="000D711B"/>
    <w:rsid w:val="000D7E62"/>
    <w:rsid w:val="000E074E"/>
    <w:rsid w:val="000E1248"/>
    <w:rsid w:val="000E2481"/>
    <w:rsid w:val="000E2616"/>
    <w:rsid w:val="000E4747"/>
    <w:rsid w:val="000E565B"/>
    <w:rsid w:val="000F133C"/>
    <w:rsid w:val="000F1B95"/>
    <w:rsid w:val="000F2B4A"/>
    <w:rsid w:val="000F5092"/>
    <w:rsid w:val="00103CDD"/>
    <w:rsid w:val="001048EE"/>
    <w:rsid w:val="00110761"/>
    <w:rsid w:val="001108E7"/>
    <w:rsid w:val="0011252A"/>
    <w:rsid w:val="001129E6"/>
    <w:rsid w:val="001133E1"/>
    <w:rsid w:val="00115813"/>
    <w:rsid w:val="00115B98"/>
    <w:rsid w:val="00117AC1"/>
    <w:rsid w:val="00117CE5"/>
    <w:rsid w:val="00117E62"/>
    <w:rsid w:val="001201FE"/>
    <w:rsid w:val="00120887"/>
    <w:rsid w:val="001214BC"/>
    <w:rsid w:val="00123463"/>
    <w:rsid w:val="00124782"/>
    <w:rsid w:val="00125046"/>
    <w:rsid w:val="00125E31"/>
    <w:rsid w:val="001344A6"/>
    <w:rsid w:val="001347A8"/>
    <w:rsid w:val="00136AC3"/>
    <w:rsid w:val="00136B3E"/>
    <w:rsid w:val="001372AA"/>
    <w:rsid w:val="00140769"/>
    <w:rsid w:val="001437EF"/>
    <w:rsid w:val="001473EB"/>
    <w:rsid w:val="00150DF9"/>
    <w:rsid w:val="00150F20"/>
    <w:rsid w:val="00152B16"/>
    <w:rsid w:val="0015386C"/>
    <w:rsid w:val="001539B7"/>
    <w:rsid w:val="001549F1"/>
    <w:rsid w:val="001555F6"/>
    <w:rsid w:val="00161C1B"/>
    <w:rsid w:val="001626AA"/>
    <w:rsid w:val="00163D86"/>
    <w:rsid w:val="00163E25"/>
    <w:rsid w:val="00165D04"/>
    <w:rsid w:val="00166904"/>
    <w:rsid w:val="00166B61"/>
    <w:rsid w:val="00167298"/>
    <w:rsid w:val="00167847"/>
    <w:rsid w:val="001719B9"/>
    <w:rsid w:val="001729A9"/>
    <w:rsid w:val="00176887"/>
    <w:rsid w:val="00184E5C"/>
    <w:rsid w:val="001908E8"/>
    <w:rsid w:val="001916C5"/>
    <w:rsid w:val="00192343"/>
    <w:rsid w:val="00193881"/>
    <w:rsid w:val="001A0161"/>
    <w:rsid w:val="001A21C5"/>
    <w:rsid w:val="001A2560"/>
    <w:rsid w:val="001A32F5"/>
    <w:rsid w:val="001A38F1"/>
    <w:rsid w:val="001A3B22"/>
    <w:rsid w:val="001A5823"/>
    <w:rsid w:val="001A701D"/>
    <w:rsid w:val="001B28BF"/>
    <w:rsid w:val="001B3A06"/>
    <w:rsid w:val="001B40BB"/>
    <w:rsid w:val="001B68D0"/>
    <w:rsid w:val="001C01A5"/>
    <w:rsid w:val="001C0CD7"/>
    <w:rsid w:val="001C366C"/>
    <w:rsid w:val="001C3802"/>
    <w:rsid w:val="001C5E98"/>
    <w:rsid w:val="001C5F9A"/>
    <w:rsid w:val="001C7437"/>
    <w:rsid w:val="001D2575"/>
    <w:rsid w:val="001D5613"/>
    <w:rsid w:val="001D5F4A"/>
    <w:rsid w:val="001E0E6B"/>
    <w:rsid w:val="001E1524"/>
    <w:rsid w:val="001E1635"/>
    <w:rsid w:val="001E1D9E"/>
    <w:rsid w:val="001E3E4C"/>
    <w:rsid w:val="001E7512"/>
    <w:rsid w:val="001F37E9"/>
    <w:rsid w:val="001F565E"/>
    <w:rsid w:val="001F569B"/>
    <w:rsid w:val="00205680"/>
    <w:rsid w:val="002101E2"/>
    <w:rsid w:val="00210A75"/>
    <w:rsid w:val="0021494F"/>
    <w:rsid w:val="00222204"/>
    <w:rsid w:val="00224278"/>
    <w:rsid w:val="002264B2"/>
    <w:rsid w:val="00227CE0"/>
    <w:rsid w:val="002305A6"/>
    <w:rsid w:val="00231982"/>
    <w:rsid w:val="002354FD"/>
    <w:rsid w:val="00235500"/>
    <w:rsid w:val="00236E9A"/>
    <w:rsid w:val="002401F1"/>
    <w:rsid w:val="00243256"/>
    <w:rsid w:val="002442D9"/>
    <w:rsid w:val="00244823"/>
    <w:rsid w:val="00255A8D"/>
    <w:rsid w:val="00260DA4"/>
    <w:rsid w:val="00264F03"/>
    <w:rsid w:val="00267BAE"/>
    <w:rsid w:val="002705F3"/>
    <w:rsid w:val="00277D84"/>
    <w:rsid w:val="0028038F"/>
    <w:rsid w:val="002803F5"/>
    <w:rsid w:val="002833D8"/>
    <w:rsid w:val="00284BB1"/>
    <w:rsid w:val="00285497"/>
    <w:rsid w:val="00285BFB"/>
    <w:rsid w:val="002865EC"/>
    <w:rsid w:val="0029492A"/>
    <w:rsid w:val="00296B1E"/>
    <w:rsid w:val="00297F23"/>
    <w:rsid w:val="002A0806"/>
    <w:rsid w:val="002A1AF7"/>
    <w:rsid w:val="002A29C0"/>
    <w:rsid w:val="002A334C"/>
    <w:rsid w:val="002A5E69"/>
    <w:rsid w:val="002A6EFD"/>
    <w:rsid w:val="002B1E9D"/>
    <w:rsid w:val="002B2168"/>
    <w:rsid w:val="002B329B"/>
    <w:rsid w:val="002B4C9D"/>
    <w:rsid w:val="002B4F28"/>
    <w:rsid w:val="002B67E1"/>
    <w:rsid w:val="002B6A99"/>
    <w:rsid w:val="002B7B09"/>
    <w:rsid w:val="002C0907"/>
    <w:rsid w:val="002C17F8"/>
    <w:rsid w:val="002C7445"/>
    <w:rsid w:val="002D058F"/>
    <w:rsid w:val="002D085B"/>
    <w:rsid w:val="002D50C2"/>
    <w:rsid w:val="002D66D3"/>
    <w:rsid w:val="002E0BAB"/>
    <w:rsid w:val="002E4D6B"/>
    <w:rsid w:val="002E575F"/>
    <w:rsid w:val="002E71F1"/>
    <w:rsid w:val="002E7C6B"/>
    <w:rsid w:val="002F0DAD"/>
    <w:rsid w:val="002F36CE"/>
    <w:rsid w:val="002F65E8"/>
    <w:rsid w:val="002F7721"/>
    <w:rsid w:val="00301954"/>
    <w:rsid w:val="0030329F"/>
    <w:rsid w:val="003032E6"/>
    <w:rsid w:val="00306555"/>
    <w:rsid w:val="00306754"/>
    <w:rsid w:val="0030712E"/>
    <w:rsid w:val="00307E7B"/>
    <w:rsid w:val="003104B3"/>
    <w:rsid w:val="00311564"/>
    <w:rsid w:val="003125FB"/>
    <w:rsid w:val="00312E08"/>
    <w:rsid w:val="00316D50"/>
    <w:rsid w:val="00322A1E"/>
    <w:rsid w:val="00323B0C"/>
    <w:rsid w:val="00324F2C"/>
    <w:rsid w:val="00325EB8"/>
    <w:rsid w:val="00327419"/>
    <w:rsid w:val="00327C2A"/>
    <w:rsid w:val="00332329"/>
    <w:rsid w:val="00333A34"/>
    <w:rsid w:val="00335E2B"/>
    <w:rsid w:val="00340EF8"/>
    <w:rsid w:val="0034210B"/>
    <w:rsid w:val="00343ABB"/>
    <w:rsid w:val="00343F82"/>
    <w:rsid w:val="00347814"/>
    <w:rsid w:val="00354DF9"/>
    <w:rsid w:val="0035537A"/>
    <w:rsid w:val="0035567E"/>
    <w:rsid w:val="00355AA9"/>
    <w:rsid w:val="00360F29"/>
    <w:rsid w:val="00361068"/>
    <w:rsid w:val="00364090"/>
    <w:rsid w:val="00372B0F"/>
    <w:rsid w:val="0037659D"/>
    <w:rsid w:val="003816DF"/>
    <w:rsid w:val="003818BF"/>
    <w:rsid w:val="00381AF1"/>
    <w:rsid w:val="003835FB"/>
    <w:rsid w:val="0038469B"/>
    <w:rsid w:val="00384BF8"/>
    <w:rsid w:val="00387756"/>
    <w:rsid w:val="00392C00"/>
    <w:rsid w:val="003A29F3"/>
    <w:rsid w:val="003A40D8"/>
    <w:rsid w:val="003A626E"/>
    <w:rsid w:val="003A7594"/>
    <w:rsid w:val="003A79B8"/>
    <w:rsid w:val="003B1D77"/>
    <w:rsid w:val="003B3BD4"/>
    <w:rsid w:val="003B465D"/>
    <w:rsid w:val="003B687A"/>
    <w:rsid w:val="003B7810"/>
    <w:rsid w:val="003C06CC"/>
    <w:rsid w:val="003C09FA"/>
    <w:rsid w:val="003C2EA4"/>
    <w:rsid w:val="003C33FC"/>
    <w:rsid w:val="003C4C58"/>
    <w:rsid w:val="003C708A"/>
    <w:rsid w:val="003D1CEA"/>
    <w:rsid w:val="003D33A1"/>
    <w:rsid w:val="003D57BE"/>
    <w:rsid w:val="003D6FF5"/>
    <w:rsid w:val="003E0666"/>
    <w:rsid w:val="003E11A3"/>
    <w:rsid w:val="003E20CE"/>
    <w:rsid w:val="003E2FF0"/>
    <w:rsid w:val="003E32E4"/>
    <w:rsid w:val="003E3AC9"/>
    <w:rsid w:val="003F1B5E"/>
    <w:rsid w:val="003F23EF"/>
    <w:rsid w:val="003F6803"/>
    <w:rsid w:val="004004FF"/>
    <w:rsid w:val="004121B3"/>
    <w:rsid w:val="0041330E"/>
    <w:rsid w:val="00414305"/>
    <w:rsid w:val="00416ED6"/>
    <w:rsid w:val="004218A1"/>
    <w:rsid w:val="00421B5F"/>
    <w:rsid w:val="00422A24"/>
    <w:rsid w:val="00430655"/>
    <w:rsid w:val="00432005"/>
    <w:rsid w:val="004320C7"/>
    <w:rsid w:val="004336A7"/>
    <w:rsid w:val="00433CD7"/>
    <w:rsid w:val="004342B5"/>
    <w:rsid w:val="00437052"/>
    <w:rsid w:val="00443FC3"/>
    <w:rsid w:val="0044697E"/>
    <w:rsid w:val="0045109B"/>
    <w:rsid w:val="00451A67"/>
    <w:rsid w:val="00453A0D"/>
    <w:rsid w:val="00457F1D"/>
    <w:rsid w:val="00461A64"/>
    <w:rsid w:val="0046380A"/>
    <w:rsid w:val="00464274"/>
    <w:rsid w:val="00465640"/>
    <w:rsid w:val="00466081"/>
    <w:rsid w:val="00470CC3"/>
    <w:rsid w:val="00472110"/>
    <w:rsid w:val="004774FD"/>
    <w:rsid w:val="00481D4B"/>
    <w:rsid w:val="00483ACF"/>
    <w:rsid w:val="00483EE7"/>
    <w:rsid w:val="004840F2"/>
    <w:rsid w:val="00484164"/>
    <w:rsid w:val="004842C4"/>
    <w:rsid w:val="0048634F"/>
    <w:rsid w:val="00486F2D"/>
    <w:rsid w:val="0049213C"/>
    <w:rsid w:val="00495FFE"/>
    <w:rsid w:val="004A036E"/>
    <w:rsid w:val="004A1ECA"/>
    <w:rsid w:val="004A2391"/>
    <w:rsid w:val="004A3440"/>
    <w:rsid w:val="004A3B5F"/>
    <w:rsid w:val="004A4DFF"/>
    <w:rsid w:val="004A55C7"/>
    <w:rsid w:val="004A7C14"/>
    <w:rsid w:val="004B0A57"/>
    <w:rsid w:val="004B23B3"/>
    <w:rsid w:val="004B3EA0"/>
    <w:rsid w:val="004B5965"/>
    <w:rsid w:val="004B648E"/>
    <w:rsid w:val="004C2614"/>
    <w:rsid w:val="004C5604"/>
    <w:rsid w:val="004C60F0"/>
    <w:rsid w:val="004C6801"/>
    <w:rsid w:val="004D17B3"/>
    <w:rsid w:val="004D1889"/>
    <w:rsid w:val="004D1DF9"/>
    <w:rsid w:val="004D1EF6"/>
    <w:rsid w:val="004D2156"/>
    <w:rsid w:val="004D374E"/>
    <w:rsid w:val="004D530E"/>
    <w:rsid w:val="004D5857"/>
    <w:rsid w:val="004D6705"/>
    <w:rsid w:val="004D6708"/>
    <w:rsid w:val="004E0013"/>
    <w:rsid w:val="004E2C90"/>
    <w:rsid w:val="004E3E28"/>
    <w:rsid w:val="004E51FD"/>
    <w:rsid w:val="004E74A4"/>
    <w:rsid w:val="004F01FB"/>
    <w:rsid w:val="004F231D"/>
    <w:rsid w:val="004F3860"/>
    <w:rsid w:val="004F5C72"/>
    <w:rsid w:val="00502614"/>
    <w:rsid w:val="00503F60"/>
    <w:rsid w:val="005062B6"/>
    <w:rsid w:val="00506954"/>
    <w:rsid w:val="00507C0F"/>
    <w:rsid w:val="00510659"/>
    <w:rsid w:val="0051339A"/>
    <w:rsid w:val="005175C1"/>
    <w:rsid w:val="00517863"/>
    <w:rsid w:val="00517892"/>
    <w:rsid w:val="00517D16"/>
    <w:rsid w:val="005201D9"/>
    <w:rsid w:val="00520790"/>
    <w:rsid w:val="005208C3"/>
    <w:rsid w:val="00520FB5"/>
    <w:rsid w:val="005223CE"/>
    <w:rsid w:val="00522639"/>
    <w:rsid w:val="00522874"/>
    <w:rsid w:val="005348E6"/>
    <w:rsid w:val="00535407"/>
    <w:rsid w:val="00535FD0"/>
    <w:rsid w:val="005363E9"/>
    <w:rsid w:val="0053655A"/>
    <w:rsid w:val="005369AE"/>
    <w:rsid w:val="00540A2C"/>
    <w:rsid w:val="00544244"/>
    <w:rsid w:val="0054792A"/>
    <w:rsid w:val="00550406"/>
    <w:rsid w:val="00553438"/>
    <w:rsid w:val="00553750"/>
    <w:rsid w:val="005543A3"/>
    <w:rsid w:val="0055627F"/>
    <w:rsid w:val="00556BB5"/>
    <w:rsid w:val="00556D1A"/>
    <w:rsid w:val="00562D54"/>
    <w:rsid w:val="00564131"/>
    <w:rsid w:val="005709F6"/>
    <w:rsid w:val="00573A94"/>
    <w:rsid w:val="00577BBF"/>
    <w:rsid w:val="00582304"/>
    <w:rsid w:val="005868D8"/>
    <w:rsid w:val="00591AD3"/>
    <w:rsid w:val="00591C0E"/>
    <w:rsid w:val="00592C4D"/>
    <w:rsid w:val="005956CF"/>
    <w:rsid w:val="0059571F"/>
    <w:rsid w:val="00595D07"/>
    <w:rsid w:val="00597A81"/>
    <w:rsid w:val="005A127A"/>
    <w:rsid w:val="005A40ED"/>
    <w:rsid w:val="005A4324"/>
    <w:rsid w:val="005B2901"/>
    <w:rsid w:val="005B29A4"/>
    <w:rsid w:val="005B5216"/>
    <w:rsid w:val="005B5836"/>
    <w:rsid w:val="005C2A3D"/>
    <w:rsid w:val="005C2C19"/>
    <w:rsid w:val="005C41E1"/>
    <w:rsid w:val="005C62AA"/>
    <w:rsid w:val="005C6A51"/>
    <w:rsid w:val="005C6C07"/>
    <w:rsid w:val="005C7227"/>
    <w:rsid w:val="005C7482"/>
    <w:rsid w:val="005C797B"/>
    <w:rsid w:val="005C7DCE"/>
    <w:rsid w:val="005D3F7C"/>
    <w:rsid w:val="005D5C48"/>
    <w:rsid w:val="005D6857"/>
    <w:rsid w:val="005E3E3C"/>
    <w:rsid w:val="005E4CAD"/>
    <w:rsid w:val="005E5A42"/>
    <w:rsid w:val="005E6D5C"/>
    <w:rsid w:val="005F19CD"/>
    <w:rsid w:val="005F46D6"/>
    <w:rsid w:val="005F520A"/>
    <w:rsid w:val="005F5FDF"/>
    <w:rsid w:val="005F6DFB"/>
    <w:rsid w:val="005F72DC"/>
    <w:rsid w:val="005F72F2"/>
    <w:rsid w:val="006009E7"/>
    <w:rsid w:val="00601811"/>
    <w:rsid w:val="0060278D"/>
    <w:rsid w:val="0060311F"/>
    <w:rsid w:val="00603B97"/>
    <w:rsid w:val="00606EDA"/>
    <w:rsid w:val="00610CE2"/>
    <w:rsid w:val="00612AC6"/>
    <w:rsid w:val="00613217"/>
    <w:rsid w:val="00616DE8"/>
    <w:rsid w:val="00621933"/>
    <w:rsid w:val="00625475"/>
    <w:rsid w:val="00630FF7"/>
    <w:rsid w:val="0063195B"/>
    <w:rsid w:val="00634E41"/>
    <w:rsid w:val="0063581E"/>
    <w:rsid w:val="0064062E"/>
    <w:rsid w:val="0064260B"/>
    <w:rsid w:val="006457F3"/>
    <w:rsid w:val="00646AF6"/>
    <w:rsid w:val="0064778B"/>
    <w:rsid w:val="006479D7"/>
    <w:rsid w:val="00650C27"/>
    <w:rsid w:val="00655B20"/>
    <w:rsid w:val="00657808"/>
    <w:rsid w:val="00657B78"/>
    <w:rsid w:val="0066116F"/>
    <w:rsid w:val="00661903"/>
    <w:rsid w:val="00661C5C"/>
    <w:rsid w:val="006622C0"/>
    <w:rsid w:val="00662C1F"/>
    <w:rsid w:val="00662CE3"/>
    <w:rsid w:val="0066460A"/>
    <w:rsid w:val="00665238"/>
    <w:rsid w:val="00665A4E"/>
    <w:rsid w:val="00665EF1"/>
    <w:rsid w:val="0066664E"/>
    <w:rsid w:val="00666AC5"/>
    <w:rsid w:val="00666EDE"/>
    <w:rsid w:val="006674DE"/>
    <w:rsid w:val="00667E35"/>
    <w:rsid w:val="006709FC"/>
    <w:rsid w:val="00675153"/>
    <w:rsid w:val="00676B3F"/>
    <w:rsid w:val="0067750B"/>
    <w:rsid w:val="00677AA3"/>
    <w:rsid w:val="00680B13"/>
    <w:rsid w:val="006831A1"/>
    <w:rsid w:val="00684391"/>
    <w:rsid w:val="0069410E"/>
    <w:rsid w:val="006A0479"/>
    <w:rsid w:val="006B1665"/>
    <w:rsid w:val="006B2DEE"/>
    <w:rsid w:val="006B4CD6"/>
    <w:rsid w:val="006D03D4"/>
    <w:rsid w:val="006D0629"/>
    <w:rsid w:val="006D1523"/>
    <w:rsid w:val="006D31F1"/>
    <w:rsid w:val="006D64B1"/>
    <w:rsid w:val="006D6BEB"/>
    <w:rsid w:val="006D6E4A"/>
    <w:rsid w:val="006E1209"/>
    <w:rsid w:val="006E395F"/>
    <w:rsid w:val="006E4311"/>
    <w:rsid w:val="006E6568"/>
    <w:rsid w:val="006E7AEB"/>
    <w:rsid w:val="006F24CF"/>
    <w:rsid w:val="0070074E"/>
    <w:rsid w:val="00703176"/>
    <w:rsid w:val="0070433E"/>
    <w:rsid w:val="00704CB4"/>
    <w:rsid w:val="00716F1E"/>
    <w:rsid w:val="00723FC1"/>
    <w:rsid w:val="007303C4"/>
    <w:rsid w:val="0073058F"/>
    <w:rsid w:val="00731F04"/>
    <w:rsid w:val="00732ED9"/>
    <w:rsid w:val="00735427"/>
    <w:rsid w:val="00736244"/>
    <w:rsid w:val="00736366"/>
    <w:rsid w:val="007418A7"/>
    <w:rsid w:val="00742058"/>
    <w:rsid w:val="007423E4"/>
    <w:rsid w:val="0074370C"/>
    <w:rsid w:val="00745447"/>
    <w:rsid w:val="0074651E"/>
    <w:rsid w:val="0075064D"/>
    <w:rsid w:val="00750DAE"/>
    <w:rsid w:val="00751B32"/>
    <w:rsid w:val="00751CD4"/>
    <w:rsid w:val="00754B19"/>
    <w:rsid w:val="00756AB0"/>
    <w:rsid w:val="0076032C"/>
    <w:rsid w:val="00760513"/>
    <w:rsid w:val="00760E9A"/>
    <w:rsid w:val="00761102"/>
    <w:rsid w:val="007615C9"/>
    <w:rsid w:val="0076194B"/>
    <w:rsid w:val="007625BB"/>
    <w:rsid w:val="00763E66"/>
    <w:rsid w:val="0076432B"/>
    <w:rsid w:val="00764E8A"/>
    <w:rsid w:val="00766F9F"/>
    <w:rsid w:val="00772070"/>
    <w:rsid w:val="00772BF5"/>
    <w:rsid w:val="00776CE8"/>
    <w:rsid w:val="00777B75"/>
    <w:rsid w:val="00784906"/>
    <w:rsid w:val="007912F2"/>
    <w:rsid w:val="00795430"/>
    <w:rsid w:val="007A3447"/>
    <w:rsid w:val="007A5686"/>
    <w:rsid w:val="007A63A8"/>
    <w:rsid w:val="007A7485"/>
    <w:rsid w:val="007B186A"/>
    <w:rsid w:val="007B29CC"/>
    <w:rsid w:val="007B37CE"/>
    <w:rsid w:val="007B5A9C"/>
    <w:rsid w:val="007B670A"/>
    <w:rsid w:val="007B724A"/>
    <w:rsid w:val="007B7994"/>
    <w:rsid w:val="007C06EF"/>
    <w:rsid w:val="007C1301"/>
    <w:rsid w:val="007C2BF0"/>
    <w:rsid w:val="007C510E"/>
    <w:rsid w:val="007D183C"/>
    <w:rsid w:val="007D4861"/>
    <w:rsid w:val="007D4965"/>
    <w:rsid w:val="007D4B1F"/>
    <w:rsid w:val="007D5871"/>
    <w:rsid w:val="007D6344"/>
    <w:rsid w:val="007E01B6"/>
    <w:rsid w:val="007E15F7"/>
    <w:rsid w:val="007E566A"/>
    <w:rsid w:val="007E7D69"/>
    <w:rsid w:val="007F117F"/>
    <w:rsid w:val="00800A0F"/>
    <w:rsid w:val="008018FF"/>
    <w:rsid w:val="00801DB9"/>
    <w:rsid w:val="0080278C"/>
    <w:rsid w:val="008039ED"/>
    <w:rsid w:val="00803BF9"/>
    <w:rsid w:val="008046D6"/>
    <w:rsid w:val="00805325"/>
    <w:rsid w:val="00807CB8"/>
    <w:rsid w:val="008109E2"/>
    <w:rsid w:val="00814112"/>
    <w:rsid w:val="00814AF3"/>
    <w:rsid w:val="00817424"/>
    <w:rsid w:val="00817740"/>
    <w:rsid w:val="00821644"/>
    <w:rsid w:val="008249EE"/>
    <w:rsid w:val="008271E6"/>
    <w:rsid w:val="0082793F"/>
    <w:rsid w:val="00830A5F"/>
    <w:rsid w:val="00831EE2"/>
    <w:rsid w:val="00834D94"/>
    <w:rsid w:val="00837A15"/>
    <w:rsid w:val="00840E09"/>
    <w:rsid w:val="00842446"/>
    <w:rsid w:val="008433E0"/>
    <w:rsid w:val="00843510"/>
    <w:rsid w:val="00845559"/>
    <w:rsid w:val="00845E39"/>
    <w:rsid w:val="00847451"/>
    <w:rsid w:val="0085172A"/>
    <w:rsid w:val="008557A3"/>
    <w:rsid w:val="0085601B"/>
    <w:rsid w:val="0085723D"/>
    <w:rsid w:val="00860D95"/>
    <w:rsid w:val="00862CEE"/>
    <w:rsid w:val="00863136"/>
    <w:rsid w:val="00865101"/>
    <w:rsid w:val="00870F65"/>
    <w:rsid w:val="0087475C"/>
    <w:rsid w:val="00876650"/>
    <w:rsid w:val="008774AD"/>
    <w:rsid w:val="00881D14"/>
    <w:rsid w:val="008838E1"/>
    <w:rsid w:val="00883CD3"/>
    <w:rsid w:val="00885C40"/>
    <w:rsid w:val="00891E79"/>
    <w:rsid w:val="00893570"/>
    <w:rsid w:val="00894907"/>
    <w:rsid w:val="008954C6"/>
    <w:rsid w:val="008A018A"/>
    <w:rsid w:val="008A4FD9"/>
    <w:rsid w:val="008A5ABE"/>
    <w:rsid w:val="008A6F16"/>
    <w:rsid w:val="008B0079"/>
    <w:rsid w:val="008B0D51"/>
    <w:rsid w:val="008B343E"/>
    <w:rsid w:val="008B691E"/>
    <w:rsid w:val="008C22C9"/>
    <w:rsid w:val="008C2B00"/>
    <w:rsid w:val="008C5B17"/>
    <w:rsid w:val="008E2761"/>
    <w:rsid w:val="008E34D7"/>
    <w:rsid w:val="008E486E"/>
    <w:rsid w:val="008E6627"/>
    <w:rsid w:val="008E6AE8"/>
    <w:rsid w:val="008F0668"/>
    <w:rsid w:val="008F24C8"/>
    <w:rsid w:val="008F5CCC"/>
    <w:rsid w:val="008F6706"/>
    <w:rsid w:val="00901402"/>
    <w:rsid w:val="009015F5"/>
    <w:rsid w:val="009027AE"/>
    <w:rsid w:val="00903235"/>
    <w:rsid w:val="009041ED"/>
    <w:rsid w:val="00907572"/>
    <w:rsid w:val="009106F5"/>
    <w:rsid w:val="00910D71"/>
    <w:rsid w:val="0091234D"/>
    <w:rsid w:val="00912D69"/>
    <w:rsid w:val="00912FA8"/>
    <w:rsid w:val="00916705"/>
    <w:rsid w:val="00916806"/>
    <w:rsid w:val="0092047E"/>
    <w:rsid w:val="00920BD4"/>
    <w:rsid w:val="009219C9"/>
    <w:rsid w:val="00925AF0"/>
    <w:rsid w:val="00925D40"/>
    <w:rsid w:val="009307EA"/>
    <w:rsid w:val="00931B2A"/>
    <w:rsid w:val="00932AEC"/>
    <w:rsid w:val="00935153"/>
    <w:rsid w:val="0093548A"/>
    <w:rsid w:val="00942211"/>
    <w:rsid w:val="0094230D"/>
    <w:rsid w:val="00943415"/>
    <w:rsid w:val="009464DC"/>
    <w:rsid w:val="009475EE"/>
    <w:rsid w:val="00950E0D"/>
    <w:rsid w:val="0095633A"/>
    <w:rsid w:val="00961537"/>
    <w:rsid w:val="00961BB8"/>
    <w:rsid w:val="00961D4D"/>
    <w:rsid w:val="0096231E"/>
    <w:rsid w:val="00963631"/>
    <w:rsid w:val="00964EA0"/>
    <w:rsid w:val="009659E8"/>
    <w:rsid w:val="00965A41"/>
    <w:rsid w:val="00966D8E"/>
    <w:rsid w:val="009706A4"/>
    <w:rsid w:val="00971704"/>
    <w:rsid w:val="009720E6"/>
    <w:rsid w:val="009858CB"/>
    <w:rsid w:val="00986C8C"/>
    <w:rsid w:val="009874A9"/>
    <w:rsid w:val="009874FA"/>
    <w:rsid w:val="00987E15"/>
    <w:rsid w:val="009903F5"/>
    <w:rsid w:val="00992F41"/>
    <w:rsid w:val="009937B7"/>
    <w:rsid w:val="00994788"/>
    <w:rsid w:val="00996C8F"/>
    <w:rsid w:val="009A0BCB"/>
    <w:rsid w:val="009A1224"/>
    <w:rsid w:val="009A1DC9"/>
    <w:rsid w:val="009A218D"/>
    <w:rsid w:val="009A35B1"/>
    <w:rsid w:val="009A550A"/>
    <w:rsid w:val="009A5FA8"/>
    <w:rsid w:val="009A5FD8"/>
    <w:rsid w:val="009A6141"/>
    <w:rsid w:val="009A74BA"/>
    <w:rsid w:val="009B1870"/>
    <w:rsid w:val="009B2B52"/>
    <w:rsid w:val="009B4659"/>
    <w:rsid w:val="009B57B5"/>
    <w:rsid w:val="009B74D2"/>
    <w:rsid w:val="009C0E01"/>
    <w:rsid w:val="009C36E0"/>
    <w:rsid w:val="009C4CD4"/>
    <w:rsid w:val="009C627B"/>
    <w:rsid w:val="009C767B"/>
    <w:rsid w:val="009D0206"/>
    <w:rsid w:val="009D093C"/>
    <w:rsid w:val="009D0A26"/>
    <w:rsid w:val="009D25C6"/>
    <w:rsid w:val="009D275A"/>
    <w:rsid w:val="009D4D4E"/>
    <w:rsid w:val="009E5917"/>
    <w:rsid w:val="009E6364"/>
    <w:rsid w:val="009E7CFA"/>
    <w:rsid w:val="009F06E5"/>
    <w:rsid w:val="009F07E8"/>
    <w:rsid w:val="009F21F6"/>
    <w:rsid w:val="009F2726"/>
    <w:rsid w:val="009F344E"/>
    <w:rsid w:val="009F49D2"/>
    <w:rsid w:val="009F4B2C"/>
    <w:rsid w:val="00A02CD5"/>
    <w:rsid w:val="00A038B8"/>
    <w:rsid w:val="00A03AAB"/>
    <w:rsid w:val="00A03BFC"/>
    <w:rsid w:val="00A11852"/>
    <w:rsid w:val="00A11FAB"/>
    <w:rsid w:val="00A13877"/>
    <w:rsid w:val="00A141AE"/>
    <w:rsid w:val="00A14354"/>
    <w:rsid w:val="00A15B90"/>
    <w:rsid w:val="00A16EFC"/>
    <w:rsid w:val="00A202BF"/>
    <w:rsid w:val="00A30C21"/>
    <w:rsid w:val="00A32413"/>
    <w:rsid w:val="00A3361D"/>
    <w:rsid w:val="00A343CA"/>
    <w:rsid w:val="00A343D6"/>
    <w:rsid w:val="00A36158"/>
    <w:rsid w:val="00A403A0"/>
    <w:rsid w:val="00A41A01"/>
    <w:rsid w:val="00A42195"/>
    <w:rsid w:val="00A4224A"/>
    <w:rsid w:val="00A43812"/>
    <w:rsid w:val="00A45BEB"/>
    <w:rsid w:val="00A46071"/>
    <w:rsid w:val="00A462C8"/>
    <w:rsid w:val="00A54726"/>
    <w:rsid w:val="00A55338"/>
    <w:rsid w:val="00A570F5"/>
    <w:rsid w:val="00A57636"/>
    <w:rsid w:val="00A6671D"/>
    <w:rsid w:val="00A76BC7"/>
    <w:rsid w:val="00A8394F"/>
    <w:rsid w:val="00A8407E"/>
    <w:rsid w:val="00A8493A"/>
    <w:rsid w:val="00A94C58"/>
    <w:rsid w:val="00A961D2"/>
    <w:rsid w:val="00A972CB"/>
    <w:rsid w:val="00AA00F7"/>
    <w:rsid w:val="00AA2271"/>
    <w:rsid w:val="00AA512B"/>
    <w:rsid w:val="00AA7166"/>
    <w:rsid w:val="00AA7265"/>
    <w:rsid w:val="00AB0E8B"/>
    <w:rsid w:val="00AB2F7E"/>
    <w:rsid w:val="00AB300E"/>
    <w:rsid w:val="00AB59DE"/>
    <w:rsid w:val="00AC03C2"/>
    <w:rsid w:val="00AC49D1"/>
    <w:rsid w:val="00AC5727"/>
    <w:rsid w:val="00AE1F1F"/>
    <w:rsid w:val="00AE4772"/>
    <w:rsid w:val="00AF1F06"/>
    <w:rsid w:val="00AF2181"/>
    <w:rsid w:val="00AF292B"/>
    <w:rsid w:val="00AF45F2"/>
    <w:rsid w:val="00AF625A"/>
    <w:rsid w:val="00AF6655"/>
    <w:rsid w:val="00AF7B29"/>
    <w:rsid w:val="00B009E8"/>
    <w:rsid w:val="00B0255E"/>
    <w:rsid w:val="00B0297C"/>
    <w:rsid w:val="00B05A57"/>
    <w:rsid w:val="00B101E2"/>
    <w:rsid w:val="00B15D8D"/>
    <w:rsid w:val="00B1711C"/>
    <w:rsid w:val="00B17B3A"/>
    <w:rsid w:val="00B23A9B"/>
    <w:rsid w:val="00B27201"/>
    <w:rsid w:val="00B31C1C"/>
    <w:rsid w:val="00B31FBA"/>
    <w:rsid w:val="00B32ADE"/>
    <w:rsid w:val="00B3654E"/>
    <w:rsid w:val="00B36B8A"/>
    <w:rsid w:val="00B439A5"/>
    <w:rsid w:val="00B47376"/>
    <w:rsid w:val="00B47610"/>
    <w:rsid w:val="00B47E13"/>
    <w:rsid w:val="00B50640"/>
    <w:rsid w:val="00B5087A"/>
    <w:rsid w:val="00B50FB0"/>
    <w:rsid w:val="00B52C3A"/>
    <w:rsid w:val="00B5552D"/>
    <w:rsid w:val="00B76C65"/>
    <w:rsid w:val="00B82529"/>
    <w:rsid w:val="00B82AA1"/>
    <w:rsid w:val="00B84DEC"/>
    <w:rsid w:val="00B84E6A"/>
    <w:rsid w:val="00B85F21"/>
    <w:rsid w:val="00B861F3"/>
    <w:rsid w:val="00B86B1D"/>
    <w:rsid w:val="00B90A52"/>
    <w:rsid w:val="00B91357"/>
    <w:rsid w:val="00B91F81"/>
    <w:rsid w:val="00B93391"/>
    <w:rsid w:val="00B969F1"/>
    <w:rsid w:val="00B971EE"/>
    <w:rsid w:val="00B97CB1"/>
    <w:rsid w:val="00BA67FE"/>
    <w:rsid w:val="00BB0847"/>
    <w:rsid w:val="00BB1ABB"/>
    <w:rsid w:val="00BB274C"/>
    <w:rsid w:val="00BB6010"/>
    <w:rsid w:val="00BC0C0A"/>
    <w:rsid w:val="00BC120C"/>
    <w:rsid w:val="00BC1789"/>
    <w:rsid w:val="00BC2E24"/>
    <w:rsid w:val="00BC2F0E"/>
    <w:rsid w:val="00BC345F"/>
    <w:rsid w:val="00BC5034"/>
    <w:rsid w:val="00BD1525"/>
    <w:rsid w:val="00BD1B7E"/>
    <w:rsid w:val="00BD36FA"/>
    <w:rsid w:val="00BD58AF"/>
    <w:rsid w:val="00BD62EB"/>
    <w:rsid w:val="00BD634F"/>
    <w:rsid w:val="00BE0989"/>
    <w:rsid w:val="00BE5C93"/>
    <w:rsid w:val="00BE5DE1"/>
    <w:rsid w:val="00BE6573"/>
    <w:rsid w:val="00BF0DFE"/>
    <w:rsid w:val="00BF3F67"/>
    <w:rsid w:val="00BF7381"/>
    <w:rsid w:val="00BF7943"/>
    <w:rsid w:val="00C01563"/>
    <w:rsid w:val="00C0365E"/>
    <w:rsid w:val="00C0470F"/>
    <w:rsid w:val="00C050BC"/>
    <w:rsid w:val="00C06487"/>
    <w:rsid w:val="00C07AEE"/>
    <w:rsid w:val="00C109D4"/>
    <w:rsid w:val="00C12D4F"/>
    <w:rsid w:val="00C13370"/>
    <w:rsid w:val="00C147ED"/>
    <w:rsid w:val="00C15839"/>
    <w:rsid w:val="00C1603F"/>
    <w:rsid w:val="00C163D3"/>
    <w:rsid w:val="00C174ED"/>
    <w:rsid w:val="00C21BF9"/>
    <w:rsid w:val="00C25662"/>
    <w:rsid w:val="00C25815"/>
    <w:rsid w:val="00C266E8"/>
    <w:rsid w:val="00C31EEE"/>
    <w:rsid w:val="00C331BC"/>
    <w:rsid w:val="00C41DAD"/>
    <w:rsid w:val="00C438BD"/>
    <w:rsid w:val="00C473A2"/>
    <w:rsid w:val="00C5238C"/>
    <w:rsid w:val="00C55A28"/>
    <w:rsid w:val="00C55A7F"/>
    <w:rsid w:val="00C607BB"/>
    <w:rsid w:val="00C60F11"/>
    <w:rsid w:val="00C625AB"/>
    <w:rsid w:val="00C63243"/>
    <w:rsid w:val="00C6380E"/>
    <w:rsid w:val="00C63EF7"/>
    <w:rsid w:val="00C64501"/>
    <w:rsid w:val="00C6468C"/>
    <w:rsid w:val="00C64F70"/>
    <w:rsid w:val="00C7140B"/>
    <w:rsid w:val="00C733B2"/>
    <w:rsid w:val="00C74484"/>
    <w:rsid w:val="00C747EC"/>
    <w:rsid w:val="00C76DC4"/>
    <w:rsid w:val="00C77E69"/>
    <w:rsid w:val="00C826DC"/>
    <w:rsid w:val="00C829F9"/>
    <w:rsid w:val="00C84B2F"/>
    <w:rsid w:val="00C90CF3"/>
    <w:rsid w:val="00C92FF2"/>
    <w:rsid w:val="00C93651"/>
    <w:rsid w:val="00C9398F"/>
    <w:rsid w:val="00C94706"/>
    <w:rsid w:val="00C9558F"/>
    <w:rsid w:val="00CA15EC"/>
    <w:rsid w:val="00CA29CD"/>
    <w:rsid w:val="00CA680C"/>
    <w:rsid w:val="00CB185C"/>
    <w:rsid w:val="00CB287F"/>
    <w:rsid w:val="00CB465F"/>
    <w:rsid w:val="00CC0F72"/>
    <w:rsid w:val="00CC1BF9"/>
    <w:rsid w:val="00CC3231"/>
    <w:rsid w:val="00CC3DE1"/>
    <w:rsid w:val="00CC55C3"/>
    <w:rsid w:val="00CC6D02"/>
    <w:rsid w:val="00CC7E08"/>
    <w:rsid w:val="00CC7E0A"/>
    <w:rsid w:val="00CD03C5"/>
    <w:rsid w:val="00CD1AF2"/>
    <w:rsid w:val="00CD2A5B"/>
    <w:rsid w:val="00CD2D85"/>
    <w:rsid w:val="00CD4858"/>
    <w:rsid w:val="00CD6F41"/>
    <w:rsid w:val="00CD71DC"/>
    <w:rsid w:val="00CD770D"/>
    <w:rsid w:val="00CE0062"/>
    <w:rsid w:val="00CE1B55"/>
    <w:rsid w:val="00CE6E00"/>
    <w:rsid w:val="00CF079F"/>
    <w:rsid w:val="00CF0DFD"/>
    <w:rsid w:val="00CF1F0E"/>
    <w:rsid w:val="00CF2FF0"/>
    <w:rsid w:val="00CF55BD"/>
    <w:rsid w:val="00CF706C"/>
    <w:rsid w:val="00D00990"/>
    <w:rsid w:val="00D01113"/>
    <w:rsid w:val="00D011BC"/>
    <w:rsid w:val="00D02E3B"/>
    <w:rsid w:val="00D03288"/>
    <w:rsid w:val="00D0580E"/>
    <w:rsid w:val="00D06B60"/>
    <w:rsid w:val="00D1533F"/>
    <w:rsid w:val="00D159AA"/>
    <w:rsid w:val="00D2094C"/>
    <w:rsid w:val="00D22A4D"/>
    <w:rsid w:val="00D23BAD"/>
    <w:rsid w:val="00D24171"/>
    <w:rsid w:val="00D25E35"/>
    <w:rsid w:val="00D32B0F"/>
    <w:rsid w:val="00D334C9"/>
    <w:rsid w:val="00D34B7D"/>
    <w:rsid w:val="00D35B35"/>
    <w:rsid w:val="00D3652C"/>
    <w:rsid w:val="00D403BE"/>
    <w:rsid w:val="00D40697"/>
    <w:rsid w:val="00D422F4"/>
    <w:rsid w:val="00D44F8F"/>
    <w:rsid w:val="00D45962"/>
    <w:rsid w:val="00D51F30"/>
    <w:rsid w:val="00D52556"/>
    <w:rsid w:val="00D536A4"/>
    <w:rsid w:val="00D536AD"/>
    <w:rsid w:val="00D5378A"/>
    <w:rsid w:val="00D53B8E"/>
    <w:rsid w:val="00D55E3C"/>
    <w:rsid w:val="00D60784"/>
    <w:rsid w:val="00D60A83"/>
    <w:rsid w:val="00D61914"/>
    <w:rsid w:val="00D631FF"/>
    <w:rsid w:val="00D63B92"/>
    <w:rsid w:val="00D65DF9"/>
    <w:rsid w:val="00D66B00"/>
    <w:rsid w:val="00D71BC2"/>
    <w:rsid w:val="00D77C92"/>
    <w:rsid w:val="00D85619"/>
    <w:rsid w:val="00D866CE"/>
    <w:rsid w:val="00D93660"/>
    <w:rsid w:val="00D938A0"/>
    <w:rsid w:val="00D95226"/>
    <w:rsid w:val="00DA285F"/>
    <w:rsid w:val="00DA328D"/>
    <w:rsid w:val="00DA543F"/>
    <w:rsid w:val="00DB0E8D"/>
    <w:rsid w:val="00DB121B"/>
    <w:rsid w:val="00DB17C9"/>
    <w:rsid w:val="00DC150A"/>
    <w:rsid w:val="00DC1E4F"/>
    <w:rsid w:val="00DC1F2F"/>
    <w:rsid w:val="00DC2376"/>
    <w:rsid w:val="00DC25CC"/>
    <w:rsid w:val="00DC644E"/>
    <w:rsid w:val="00DC73D9"/>
    <w:rsid w:val="00DD04BA"/>
    <w:rsid w:val="00DD3AF3"/>
    <w:rsid w:val="00DE2F8F"/>
    <w:rsid w:val="00DE3246"/>
    <w:rsid w:val="00DE4F4B"/>
    <w:rsid w:val="00DF20B1"/>
    <w:rsid w:val="00DF5D54"/>
    <w:rsid w:val="00DF6E81"/>
    <w:rsid w:val="00E0060C"/>
    <w:rsid w:val="00E043AA"/>
    <w:rsid w:val="00E04927"/>
    <w:rsid w:val="00E04E43"/>
    <w:rsid w:val="00E0536D"/>
    <w:rsid w:val="00E0675E"/>
    <w:rsid w:val="00E07EA3"/>
    <w:rsid w:val="00E10813"/>
    <w:rsid w:val="00E118E8"/>
    <w:rsid w:val="00E11A1E"/>
    <w:rsid w:val="00E1686A"/>
    <w:rsid w:val="00E16C6D"/>
    <w:rsid w:val="00E21FB5"/>
    <w:rsid w:val="00E25CC4"/>
    <w:rsid w:val="00E2627A"/>
    <w:rsid w:val="00E275B6"/>
    <w:rsid w:val="00E309EE"/>
    <w:rsid w:val="00E33846"/>
    <w:rsid w:val="00E34062"/>
    <w:rsid w:val="00E35345"/>
    <w:rsid w:val="00E3694B"/>
    <w:rsid w:val="00E378A7"/>
    <w:rsid w:val="00E44A64"/>
    <w:rsid w:val="00E465F2"/>
    <w:rsid w:val="00E54A2B"/>
    <w:rsid w:val="00E553F1"/>
    <w:rsid w:val="00E56A78"/>
    <w:rsid w:val="00E576CC"/>
    <w:rsid w:val="00E61169"/>
    <w:rsid w:val="00E62DD8"/>
    <w:rsid w:val="00E63017"/>
    <w:rsid w:val="00E6421D"/>
    <w:rsid w:val="00E642EB"/>
    <w:rsid w:val="00E6436F"/>
    <w:rsid w:val="00E72F38"/>
    <w:rsid w:val="00E75213"/>
    <w:rsid w:val="00E769E0"/>
    <w:rsid w:val="00E804BF"/>
    <w:rsid w:val="00E83780"/>
    <w:rsid w:val="00E8398E"/>
    <w:rsid w:val="00E83C38"/>
    <w:rsid w:val="00E8700C"/>
    <w:rsid w:val="00E87624"/>
    <w:rsid w:val="00E879B3"/>
    <w:rsid w:val="00E930CC"/>
    <w:rsid w:val="00E942D1"/>
    <w:rsid w:val="00E9791E"/>
    <w:rsid w:val="00EA0A04"/>
    <w:rsid w:val="00EA120F"/>
    <w:rsid w:val="00EA33C3"/>
    <w:rsid w:val="00EA5235"/>
    <w:rsid w:val="00EB169C"/>
    <w:rsid w:val="00EB2C85"/>
    <w:rsid w:val="00EB40E9"/>
    <w:rsid w:val="00EC198F"/>
    <w:rsid w:val="00EC28D0"/>
    <w:rsid w:val="00EC2CA5"/>
    <w:rsid w:val="00EC3331"/>
    <w:rsid w:val="00EC3F4C"/>
    <w:rsid w:val="00EC5C03"/>
    <w:rsid w:val="00EC6332"/>
    <w:rsid w:val="00ED0BB1"/>
    <w:rsid w:val="00ED14BD"/>
    <w:rsid w:val="00ED292B"/>
    <w:rsid w:val="00ED6DA3"/>
    <w:rsid w:val="00EE3260"/>
    <w:rsid w:val="00EF074D"/>
    <w:rsid w:val="00EF14DD"/>
    <w:rsid w:val="00EF4D4A"/>
    <w:rsid w:val="00EF6250"/>
    <w:rsid w:val="00EF652B"/>
    <w:rsid w:val="00F021B5"/>
    <w:rsid w:val="00F025A1"/>
    <w:rsid w:val="00F034DD"/>
    <w:rsid w:val="00F04E3C"/>
    <w:rsid w:val="00F05DD2"/>
    <w:rsid w:val="00F066D0"/>
    <w:rsid w:val="00F10187"/>
    <w:rsid w:val="00F10EB4"/>
    <w:rsid w:val="00F14ABA"/>
    <w:rsid w:val="00F16058"/>
    <w:rsid w:val="00F1778A"/>
    <w:rsid w:val="00F22846"/>
    <w:rsid w:val="00F23376"/>
    <w:rsid w:val="00F25C34"/>
    <w:rsid w:val="00F3021F"/>
    <w:rsid w:val="00F3181B"/>
    <w:rsid w:val="00F333A5"/>
    <w:rsid w:val="00F34B6B"/>
    <w:rsid w:val="00F43562"/>
    <w:rsid w:val="00F437B9"/>
    <w:rsid w:val="00F44582"/>
    <w:rsid w:val="00F44EE4"/>
    <w:rsid w:val="00F45332"/>
    <w:rsid w:val="00F45BF8"/>
    <w:rsid w:val="00F47123"/>
    <w:rsid w:val="00F50173"/>
    <w:rsid w:val="00F527D1"/>
    <w:rsid w:val="00F53A45"/>
    <w:rsid w:val="00F54B7B"/>
    <w:rsid w:val="00F5529F"/>
    <w:rsid w:val="00F562D0"/>
    <w:rsid w:val="00F61DDF"/>
    <w:rsid w:val="00F6305C"/>
    <w:rsid w:val="00F6623C"/>
    <w:rsid w:val="00F662A2"/>
    <w:rsid w:val="00F6630A"/>
    <w:rsid w:val="00F669A9"/>
    <w:rsid w:val="00F67910"/>
    <w:rsid w:val="00F67FE7"/>
    <w:rsid w:val="00F703DA"/>
    <w:rsid w:val="00F70DB6"/>
    <w:rsid w:val="00F7313A"/>
    <w:rsid w:val="00F75103"/>
    <w:rsid w:val="00F86390"/>
    <w:rsid w:val="00F904D7"/>
    <w:rsid w:val="00F90F53"/>
    <w:rsid w:val="00F91DF3"/>
    <w:rsid w:val="00F96460"/>
    <w:rsid w:val="00F9688B"/>
    <w:rsid w:val="00FA10CA"/>
    <w:rsid w:val="00FA2AE0"/>
    <w:rsid w:val="00FA5BAD"/>
    <w:rsid w:val="00FA6784"/>
    <w:rsid w:val="00FA799A"/>
    <w:rsid w:val="00FB1485"/>
    <w:rsid w:val="00FB3BFF"/>
    <w:rsid w:val="00FC0BBF"/>
    <w:rsid w:val="00FC276D"/>
    <w:rsid w:val="00FC391C"/>
    <w:rsid w:val="00FC507E"/>
    <w:rsid w:val="00FC68EF"/>
    <w:rsid w:val="00FC7A88"/>
    <w:rsid w:val="00FC7FE3"/>
    <w:rsid w:val="00FD5F92"/>
    <w:rsid w:val="00FD7F6B"/>
    <w:rsid w:val="00FE44CA"/>
    <w:rsid w:val="00FE5ED8"/>
    <w:rsid w:val="00FF004F"/>
    <w:rsid w:val="00FF4179"/>
    <w:rsid w:val="00FF7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9D679"/>
  <w15:chartTrackingRefBased/>
  <w15:docId w15:val="{21BF5A7E-4B4C-4ACE-8D90-162FCB75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5C7"/>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694B"/>
    <w:pPr>
      <w:tabs>
        <w:tab w:val="center" w:pos="4153"/>
        <w:tab w:val="right" w:pos="8306"/>
      </w:tabs>
    </w:pPr>
  </w:style>
  <w:style w:type="paragraph" w:styleId="Footer">
    <w:name w:val="footer"/>
    <w:basedOn w:val="Normal"/>
    <w:rsid w:val="00E3694B"/>
    <w:pPr>
      <w:tabs>
        <w:tab w:val="center" w:pos="4153"/>
        <w:tab w:val="right" w:pos="8306"/>
      </w:tabs>
    </w:pPr>
  </w:style>
  <w:style w:type="character" w:styleId="PageNumber">
    <w:name w:val="page number"/>
    <w:basedOn w:val="DefaultParagraphFont"/>
    <w:rsid w:val="00E3694B"/>
  </w:style>
  <w:style w:type="paragraph" w:styleId="BalloonText">
    <w:name w:val="Balloon Text"/>
    <w:basedOn w:val="Normal"/>
    <w:link w:val="BalloonTextChar"/>
    <w:rsid w:val="00332329"/>
    <w:pPr>
      <w:spacing w:after="0" w:line="240" w:lineRule="auto"/>
    </w:pPr>
    <w:rPr>
      <w:rFonts w:ascii="Segoe UI" w:hAnsi="Segoe UI" w:cs="Segoe UI"/>
      <w:sz w:val="18"/>
      <w:szCs w:val="18"/>
    </w:rPr>
  </w:style>
  <w:style w:type="character" w:customStyle="1" w:styleId="BalloonTextChar">
    <w:name w:val="Balloon Text Char"/>
    <w:link w:val="BalloonText"/>
    <w:rsid w:val="00332329"/>
    <w:rPr>
      <w:rFonts w:ascii="Segoe UI" w:hAnsi="Segoe UI" w:cs="Segoe UI"/>
      <w:sz w:val="18"/>
      <w:szCs w:val="18"/>
    </w:rPr>
  </w:style>
  <w:style w:type="table" w:styleId="TableGrid">
    <w:name w:val="Table Grid"/>
    <w:basedOn w:val="TableNormal"/>
    <w:rsid w:val="00843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kicain\Downloads\Birmingham-Letter-Template-v5%20(3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1B26518B9CD41AD562AF715159760" ma:contentTypeVersion="24" ma:contentTypeDescription="Create a new document." ma:contentTypeScope="" ma:versionID="dda57f94bd92a9946925389d3b4c0193">
  <xsd:schema xmlns:xsd="http://www.w3.org/2001/XMLSchema" xmlns:xs="http://www.w3.org/2001/XMLSchema" xmlns:p="http://schemas.microsoft.com/office/2006/metadata/properties" xmlns:ns2="88e0ab58-36ff-41d3-9197-4e53ba979266" xmlns:ns3="c25f89b2-fb67-4df8-b45d-c7d29ec95fbd" targetNamespace="http://schemas.microsoft.com/office/2006/metadata/properties" ma:root="true" ma:fieldsID="3e7f7f22a5836c945bf07035168089d2" ns2:_="" ns3:_="">
    <xsd:import namespace="88e0ab58-36ff-41d3-9197-4e53ba979266"/>
    <xsd:import namespace="c25f89b2-fb67-4df8-b45d-c7d29ec95f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LSTag1" minOccurs="0"/>
                <xsd:element ref="ns3:LSTag2" minOccurs="0"/>
                <xsd:element ref="ns3:LSTag3" minOccurs="0"/>
                <xsd:element ref="ns3:LSTag4"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Preview"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0ab58-36ff-41d3-9197-4e53ba979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19e62a9-637f-4273-a525-ce12eb7cbbe1"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Preview" ma:index="30" nillable="true" ma:displayName="Preview" ma:format="Thumbnail" ma:internalName="Preview">
      <xsd:simpleType>
        <xsd:restriction base="dms:Unknow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5f89b2-fb67-4df8-b45d-c7d29ec95f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LSTag1" ma:index="20" nillable="true" ma:displayName="LSTag1" ma:hidden="true" ma:internalName="LSTag1">
      <xsd:simpleType>
        <xsd:restriction base="dms:Note"/>
      </xsd:simpleType>
    </xsd:element>
    <xsd:element name="LSTag2" ma:index="21" nillable="true" ma:displayName="LSTag2" ma:hidden="true" ma:internalName="LSTag2">
      <xsd:simpleType>
        <xsd:restriction base="dms:Note"/>
      </xsd:simpleType>
    </xsd:element>
    <xsd:element name="LSTag3" ma:index="22" nillable="true" ma:displayName="LSTag3" ma:hidden="true" ma:internalName="LSTag3">
      <xsd:simpleType>
        <xsd:restriction base="dms:Note"/>
      </xsd:simpleType>
    </xsd:element>
    <xsd:element name="LSTag4" ma:index="23" nillable="true" ma:displayName="LSTag4" ma:hidden="true" ma:internalName="LSTag4">
      <xsd:simpleType>
        <xsd:restriction base="dms:Note"/>
      </xsd:simpleType>
    </xsd:element>
    <xsd:element name="TaxCatchAll" ma:index="26" nillable="true" ma:displayName="Taxonomy Catch All Column" ma:hidden="true" ma:list="{cd296b36-0161-4d19-98e6-2181ac2f5087}" ma:internalName="TaxCatchAll" ma:showField="CatchAllData" ma:web="c25f89b2-fb67-4df8-b45d-c7d29ec95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e0ab58-36ff-41d3-9197-4e53ba979266">
      <Terms xmlns="http://schemas.microsoft.com/office/infopath/2007/PartnerControls"/>
    </lcf76f155ced4ddcb4097134ff3c332f>
    <LSTag2 xmlns="c25f89b2-fb67-4df8-b45d-c7d29ec95fbd" xsi:nil="true"/>
    <TaxCatchAll xmlns="c25f89b2-fb67-4df8-b45d-c7d29ec95fbd" xsi:nil="true"/>
    <LSTag3 xmlns="c25f89b2-fb67-4df8-b45d-c7d29ec95fbd" xsi:nil="true"/>
    <LSTag1 xmlns="c25f89b2-fb67-4df8-b45d-c7d29ec95fbd" xsi:nil="true"/>
    <LSTag4 xmlns="c25f89b2-fb67-4df8-b45d-c7d29ec95fbd" xsi:nil="true"/>
    <Preview xmlns="88e0ab58-36ff-41d3-9197-4e53ba979266" xsi:nil="true"/>
  </documentManagement>
</p:properties>
</file>

<file path=customXml/itemProps1.xml><?xml version="1.0" encoding="utf-8"?>
<ds:datastoreItem xmlns:ds="http://schemas.openxmlformats.org/officeDocument/2006/customXml" ds:itemID="{4126A6BF-CEFD-4DB5-A60E-D1A1B92849D7}"/>
</file>

<file path=customXml/itemProps2.xml><?xml version="1.0" encoding="utf-8"?>
<ds:datastoreItem xmlns:ds="http://schemas.openxmlformats.org/officeDocument/2006/customXml" ds:itemID="{316482C6-B280-4C64-BEBC-52C836815A0B}"/>
</file>

<file path=customXml/itemProps3.xml><?xml version="1.0" encoding="utf-8"?>
<ds:datastoreItem xmlns:ds="http://schemas.openxmlformats.org/officeDocument/2006/customXml" ds:itemID="{5E999DB5-45C6-4931-96F6-3E37DD7A4DFD}"/>
</file>

<file path=docProps/app.xml><?xml version="1.0" encoding="utf-8"?>
<Properties xmlns="http://schemas.openxmlformats.org/officeDocument/2006/extended-properties" xmlns:vt="http://schemas.openxmlformats.org/officeDocument/2006/docPropsVTypes">
  <Template>Birmingham-Letter-Template-v5 (39)</Template>
  <TotalTime>3</TotalTime>
  <Pages>5</Pages>
  <Words>1242</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ppl</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Vikki Cain</dc:creator>
  <cp:keywords/>
  <cp:lastModifiedBy>Riaz Alam</cp:lastModifiedBy>
  <cp:revision>3</cp:revision>
  <cp:lastPrinted>2021-02-09T09:02:00Z</cp:lastPrinted>
  <dcterms:created xsi:type="dcterms:W3CDTF">2023-02-13T15:08:00Z</dcterms:created>
  <dcterms:modified xsi:type="dcterms:W3CDTF">2023-02-23T09:49:00Z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0x010100A331B26518B9CD41AD562AF715159760</vt:lpwstr>
  </property>
</Properties>
</file>